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DE862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</w:t>
      </w:r>
    </w:p>
    <w:p w14:paraId="45A9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报价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流程</w:t>
      </w:r>
    </w:p>
    <w:p w14:paraId="2F8E0264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（一）报名登记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报名时间：自2025年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日起至2025年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日止（工作日上午9时-12时，下午14时-18时）。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报名地点：重庆市巴南区龙洲湾街道（巴洲产发集团）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报名资料：有意向的购买方需携带以下资料进行报名登记：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法人或其他组织：营业执照副本原件及复印件（加盖公章）、法定代表人身份证明书及身份证原件及复印件（加盖公章）、授权委托书及受托人身份证原件及复印件（如有委托，加盖公章）、饲料生产或经营许可证等相关资质证明文件（加盖公章）。</w:t>
      </w:r>
    </w:p>
    <w:p w14:paraId="747D06FE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（二）资格审查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报名结束后，我司将对报名单位的资格进行审查，重点审查其是否具备合法的饲料经营资质，并确定符合条件的意向方名单。</w:t>
      </w:r>
    </w:p>
    <w:p w14:paraId="05ADF05F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（三）商务洽谈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我司将与通过资格审查的意向方就销售价格、付款方式、提货期限、责任条款等具体事宜进行一对一商务洽谈。</w:t>
      </w:r>
    </w:p>
    <w:p w14:paraId="617C8F74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（四）确定对象及签订合同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在符合资质的单位中，以报价高者确定为购买方。双方在5个工作日内签订正式销售合同，合同中明确约定货物用途限于饲料及相应法律责任。</w:t>
      </w:r>
    </w:p>
    <w:p w14:paraId="503B4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55E7B"/>
    <w:rsid w:val="3BA5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2025-10-21T09:21:00Z</dcterms:created>
  <dc:creator>SweetYi</dc:creator>
  <cp:lastModifiedBy>SweetYi</cp:lastModifiedBy>
  <dcterms:modified xsi:type="dcterms:W3CDTF">2025-10-21T09:21:38Z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AB966D0F0FD64F1CBF772FF4BF3266B5_11</vt:lpwstr>
  </property>
  <property fmtid="{D5CDD505-2E9C-101B-9397-08002B2CF9AE}" pid="4" name="KSOTemplateDocerSaveRecord">
    <vt:lpwstr>eyJoZGlkIjoiODc1NjAzMDU1OTczNTQwYmI3OGEyNTA5YjVhMjIyMTEiLCJ1c2VySWQiOiI4ODQyNzUwOTMifQ==</vt:lpwstr>
  </property>
</Properties>
</file>