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2035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t>木洞传统风貌区保障房前期</w:t>
      </w: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物业</w:t>
      </w:r>
      <w:r>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t>服务项目询价公告</w:t>
      </w:r>
    </w:p>
    <w:p w14:paraId="000CCEF2">
      <w:pPr>
        <w:rPr>
          <w:rFonts w:hint="eastAsia" w:ascii="方正仿宋_GBK" w:eastAsia="方正仿宋_GBK"/>
          <w:b/>
          <w:bCs/>
          <w:color w:val="000000" w:themeColor="text1"/>
          <w:sz w:val="52"/>
          <w:szCs w:val="52"/>
          <w:lang w:val="en-US" w:eastAsia="zh-CN"/>
          <w14:textFill>
            <w14:solidFill>
              <w14:schemeClr w14:val="tx1"/>
            </w14:solidFill>
          </w14:textFill>
        </w:rPr>
      </w:pPr>
    </w:p>
    <w:p w14:paraId="458EF97F">
      <w:pPr>
        <w:rPr>
          <w:rFonts w:hint="eastAsia" w:ascii="方正仿宋_GBK" w:eastAsia="方正仿宋_GBK"/>
          <w:b/>
          <w:bCs/>
          <w:color w:val="000000" w:themeColor="text1"/>
          <w:sz w:val="52"/>
          <w:szCs w:val="52"/>
          <w:lang w:val="en-US" w:eastAsia="zh-CN"/>
          <w14:textFill>
            <w14:solidFill>
              <w14:schemeClr w14:val="tx1"/>
            </w14:solidFill>
          </w14:textFill>
        </w:rPr>
      </w:pPr>
    </w:p>
    <w:p w14:paraId="318B4908">
      <w:pPr>
        <w:rPr>
          <w:rFonts w:hint="eastAsia" w:ascii="方正仿宋_GBK" w:eastAsia="方正仿宋_GBK"/>
          <w:b/>
          <w:bCs/>
          <w:color w:val="000000" w:themeColor="text1"/>
          <w:sz w:val="52"/>
          <w:szCs w:val="52"/>
          <w:lang w:val="en-US" w:eastAsia="zh-CN"/>
          <w14:textFill>
            <w14:solidFill>
              <w14:schemeClr w14:val="tx1"/>
            </w14:solidFill>
          </w14:textFill>
        </w:rPr>
      </w:pPr>
    </w:p>
    <w:p w14:paraId="410AC70C">
      <w:pPr>
        <w:rPr>
          <w:rFonts w:hint="eastAsia" w:ascii="方正仿宋_GBK" w:eastAsia="方正仿宋_GBK"/>
          <w:b/>
          <w:bCs/>
          <w:color w:val="000000" w:themeColor="text1"/>
          <w:sz w:val="52"/>
          <w:szCs w:val="52"/>
          <w:lang w:val="en-US" w:eastAsia="zh-CN"/>
          <w14:textFill>
            <w14:solidFill>
              <w14:schemeClr w14:val="tx1"/>
            </w14:solidFill>
          </w14:textFill>
        </w:rPr>
      </w:pPr>
    </w:p>
    <w:p w14:paraId="26891519">
      <w:pPr>
        <w:rPr>
          <w:rFonts w:hint="eastAsia" w:ascii="方正仿宋_GBK" w:eastAsia="方正仿宋_GBK"/>
          <w:b/>
          <w:bCs/>
          <w:color w:val="000000" w:themeColor="text1"/>
          <w:sz w:val="52"/>
          <w:szCs w:val="52"/>
          <w:lang w:val="en-US" w:eastAsia="zh-CN"/>
          <w14:textFill>
            <w14:solidFill>
              <w14:schemeClr w14:val="tx1"/>
            </w14:solidFill>
          </w14:textFill>
        </w:rPr>
      </w:pPr>
    </w:p>
    <w:p w14:paraId="1F411210">
      <w:pPr>
        <w:rPr>
          <w:rFonts w:hint="eastAsia" w:ascii="方正仿宋_GBK" w:eastAsia="方正仿宋_GBK"/>
          <w:b/>
          <w:bCs/>
          <w:color w:val="000000" w:themeColor="text1"/>
          <w:sz w:val="52"/>
          <w:szCs w:val="52"/>
          <w:lang w:val="en-US" w:eastAsia="zh-CN"/>
          <w14:textFill>
            <w14:solidFill>
              <w14:schemeClr w14:val="tx1"/>
            </w14:solidFill>
          </w14:textFill>
        </w:rPr>
      </w:pPr>
    </w:p>
    <w:p w14:paraId="0B83F85F">
      <w:pPr>
        <w:rPr>
          <w:rFonts w:hint="eastAsia" w:ascii="方正仿宋_GBK" w:eastAsia="方正仿宋_GBK"/>
          <w:b/>
          <w:bCs/>
          <w:color w:val="000000" w:themeColor="text1"/>
          <w:sz w:val="52"/>
          <w:szCs w:val="52"/>
          <w:lang w:val="en-US" w:eastAsia="zh-CN"/>
          <w14:textFill>
            <w14:solidFill>
              <w14:schemeClr w14:val="tx1"/>
            </w14:solidFill>
          </w14:textFill>
        </w:rPr>
      </w:pPr>
    </w:p>
    <w:p w14:paraId="11B0E655">
      <w:pPr>
        <w:rPr>
          <w:rFonts w:hint="eastAsia" w:ascii="方正仿宋_GBK" w:eastAsia="方正仿宋_GBK"/>
          <w:b/>
          <w:bCs/>
          <w:color w:val="000000" w:themeColor="text1"/>
          <w:sz w:val="52"/>
          <w:szCs w:val="52"/>
          <w:lang w:val="en-US" w:eastAsia="zh-CN"/>
          <w14:textFill>
            <w14:solidFill>
              <w14:schemeClr w14:val="tx1"/>
            </w14:solidFill>
          </w14:textFill>
        </w:rPr>
      </w:pPr>
    </w:p>
    <w:p w14:paraId="1CC36ECC">
      <w:pPr>
        <w:ind w:firstLine="643" w:firstLineChars="200"/>
        <w:rPr>
          <w:rFonts w:hint="eastAsia" w:ascii="方正仿宋_GBK" w:eastAsia="方正仿宋_GBK"/>
          <w:b/>
          <w:bCs/>
          <w:color w:val="000000" w:themeColor="text1"/>
          <w:sz w:val="32"/>
          <w:szCs w:val="32"/>
          <w:u w:val="none"/>
          <w:lang w:val="en-US" w:eastAsia="zh-CN"/>
          <w14:textFill>
            <w14:solidFill>
              <w14:schemeClr w14:val="tx1"/>
            </w14:solidFill>
          </w14:textFill>
        </w:rPr>
      </w:pPr>
      <w:r>
        <w:rPr>
          <w:rFonts w:hint="eastAsia" w:ascii="方正仿宋_GBK" w:eastAsia="方正仿宋_GBK"/>
          <w:b/>
          <w:bCs/>
          <w:color w:val="000000" w:themeColor="text1"/>
          <w:sz w:val="32"/>
          <w:szCs w:val="32"/>
          <w:u w:val="none"/>
          <w:lang w:val="en-US" w:eastAsia="zh-CN"/>
          <w14:textFill>
            <w14:solidFill>
              <w14:schemeClr w14:val="tx1"/>
            </w14:solidFill>
          </w14:textFill>
        </w:rPr>
        <w:t>询价单位 ：</w:t>
      </w:r>
      <w:r>
        <w:rPr>
          <w:rFonts w:hint="eastAsia" w:ascii="方正仿宋_GBK" w:hAnsi="宋体" w:eastAsia="方正仿宋_GBK" w:cs="宋体"/>
          <w:b/>
          <w:bCs/>
          <w:color w:val="000000" w:themeColor="text1"/>
          <w:kern w:val="0"/>
          <w:sz w:val="32"/>
          <w:szCs w:val="32"/>
          <w:u w:val="none"/>
          <w14:textFill>
            <w14:solidFill>
              <w14:schemeClr w14:val="tx1"/>
            </w14:solidFill>
          </w14:textFill>
        </w:rPr>
        <w:t>重庆</w:t>
      </w:r>
      <w:r>
        <w:rPr>
          <w:rFonts w:hint="eastAsia" w:ascii="方正仿宋_GBK" w:hAnsi="宋体" w:eastAsia="方正仿宋_GBK" w:cs="宋体"/>
          <w:b/>
          <w:bCs/>
          <w:color w:val="000000" w:themeColor="text1"/>
          <w:kern w:val="0"/>
          <w:sz w:val="32"/>
          <w:szCs w:val="32"/>
          <w:u w:val="none"/>
          <w:lang w:val="en-US" w:eastAsia="zh-CN"/>
          <w14:textFill>
            <w14:solidFill>
              <w14:schemeClr w14:val="tx1"/>
            </w14:solidFill>
          </w14:textFill>
        </w:rPr>
        <w:t>巴洲数智康养产业发展</w:t>
      </w:r>
      <w:r>
        <w:rPr>
          <w:rFonts w:hint="eastAsia" w:ascii="方正仿宋_GBK" w:hAnsi="宋体" w:eastAsia="方正仿宋_GBK" w:cs="宋体"/>
          <w:b/>
          <w:bCs/>
          <w:color w:val="000000" w:themeColor="text1"/>
          <w:kern w:val="0"/>
          <w:sz w:val="32"/>
          <w:szCs w:val="32"/>
          <w:u w:val="none"/>
          <w14:textFill>
            <w14:solidFill>
              <w14:schemeClr w14:val="tx1"/>
            </w14:solidFill>
          </w14:textFill>
        </w:rPr>
        <w:t>有限公司</w:t>
      </w:r>
    </w:p>
    <w:p w14:paraId="3A80A5F8">
      <w:pPr>
        <w:jc w:val="center"/>
        <w:rPr>
          <w:rFonts w:hint="eastAsia" w:ascii="方正仿宋_GBK" w:eastAsia="方正仿宋_GBK"/>
          <w:b/>
          <w:bCs/>
          <w:color w:val="000000" w:themeColor="text1"/>
          <w:sz w:val="32"/>
          <w:szCs w:val="32"/>
          <w:lang w:val="en-US" w:eastAsia="zh-CN"/>
          <w14:textFill>
            <w14:solidFill>
              <w14:schemeClr w14:val="tx1"/>
            </w14:solidFill>
          </w14:textFill>
        </w:rPr>
      </w:pPr>
    </w:p>
    <w:p w14:paraId="0F7740F4">
      <w:pPr>
        <w:jc w:val="center"/>
        <w:rPr>
          <w:rFonts w:hint="eastAsia" w:ascii="方正仿宋_GBK" w:eastAsia="方正仿宋_GBK"/>
          <w:b/>
          <w:bCs/>
          <w:color w:val="000000" w:themeColor="text1"/>
          <w:sz w:val="32"/>
          <w:szCs w:val="32"/>
          <w:lang w:val="en-US" w:eastAsia="zh-CN"/>
          <w14:textFill>
            <w14:solidFill>
              <w14:schemeClr w14:val="tx1"/>
            </w14:solidFill>
          </w14:textFill>
        </w:rPr>
      </w:pPr>
      <w:r>
        <w:rPr>
          <w:rFonts w:hint="eastAsia" w:ascii="方正仿宋_GBK" w:eastAsia="方正仿宋_GBK"/>
          <w:b/>
          <w:bCs/>
          <w:color w:val="000000" w:themeColor="text1"/>
          <w:sz w:val="32"/>
          <w:szCs w:val="32"/>
          <w:lang w:val="en-US" w:eastAsia="zh-CN"/>
          <w14:textFill>
            <w14:solidFill>
              <w14:schemeClr w14:val="tx1"/>
            </w14:solidFill>
          </w14:textFill>
        </w:rPr>
        <w:t>2023年4月</w:t>
      </w:r>
      <w:r>
        <w:rPr>
          <w:rFonts w:hint="eastAsia" w:ascii="方正仿宋_GBK" w:eastAsia="方正仿宋_GBK"/>
          <w:b/>
          <w:bCs/>
          <w:color w:val="000000" w:themeColor="text1"/>
          <w:sz w:val="36"/>
          <w:szCs w:val="36"/>
          <w:u w:val="none"/>
          <w:lang w:val="en-US" w:eastAsia="zh-CN"/>
          <w14:textFill>
            <w14:solidFill>
              <w14:schemeClr w14:val="tx1"/>
            </w14:solidFill>
          </w14:textFill>
        </w:rPr>
        <w:br w:type="page"/>
      </w:r>
    </w:p>
    <w:p w14:paraId="6AF1B728">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方正仿宋_GBK" w:eastAsia="方正仿宋_GBK"/>
          <w:b w:val="0"/>
          <w:bCs w:val="0"/>
          <w:color w:val="000000" w:themeColor="text1"/>
          <w:sz w:val="32"/>
          <w:szCs w:val="32"/>
          <w14:textFill>
            <w14:solidFill>
              <w14:schemeClr w14:val="tx1"/>
            </w14:solidFill>
          </w14:textFill>
        </w:rPr>
      </w:pPr>
      <w:r>
        <w:rPr>
          <w:rFonts w:hint="eastAsia" w:ascii="方正仿宋_GBK" w:eastAsia="方正仿宋_GBK"/>
          <w:b w:val="0"/>
          <w:bCs w:val="0"/>
          <w:color w:val="000000" w:themeColor="text1"/>
          <w:sz w:val="32"/>
          <w:szCs w:val="32"/>
          <w14:textFill>
            <w14:solidFill>
              <w14:schemeClr w14:val="tx1"/>
            </w14:solidFill>
          </w14:textFill>
        </w:rPr>
        <w:t>根据《民法典》《物业管理条例》《重庆市招标投标条例》《重庆市物业管理条例》以及《前期物业管理招标投标管理暂行办法》等要求，</w:t>
      </w:r>
      <w:r>
        <w:rPr>
          <w:rFonts w:hint="eastAsia" w:ascii="方正仿宋_GBK" w:eastAsia="方正仿宋_GBK"/>
          <w:b w:val="0"/>
          <w:bCs w:val="0"/>
          <w:color w:val="000000" w:themeColor="text1"/>
          <w:sz w:val="32"/>
          <w:szCs w:val="32"/>
          <w:lang w:val="en-US" w:eastAsia="zh-CN"/>
          <w14:textFill>
            <w14:solidFill>
              <w14:schemeClr w14:val="tx1"/>
            </w14:solidFill>
          </w14:textFill>
        </w:rPr>
        <w:t>按照《重庆市物业管理条例》第四十四条规定：投标人数少于三个或者住宅建筑面积少于三万平方米的，经物业所在地区县（自治县）住房城乡建设主管部门批准，建设单位可以采取协议方式选聘物业服务企业。木洞传统风貌区保障房物业服务项目总建筑面积为</w:t>
      </w:r>
      <w:r>
        <w:rPr>
          <w:rFonts w:hint="eastAsia" w:ascii="方正仿宋_GBK" w:hAnsi="微软雅黑" w:eastAsia="方正仿宋_GBK" w:cs="微软雅黑"/>
          <w:color w:val="000000" w:themeColor="text1"/>
          <w:sz w:val="32"/>
          <w:szCs w:val="32"/>
          <w:u w:val="none"/>
          <w:lang w:val="en-US" w:eastAsia="zh-CN"/>
          <w14:textFill>
            <w14:solidFill>
              <w14:schemeClr w14:val="tx1"/>
            </w14:solidFill>
          </w14:textFill>
        </w:rPr>
        <w:t>3.162596万</w:t>
      </w:r>
      <w:r>
        <w:rPr>
          <w:rFonts w:hint="eastAsia" w:ascii="方正仿宋_GBK" w:eastAsia="方正仿宋_GBK"/>
          <w:b w:val="0"/>
          <w:bCs w:val="0"/>
          <w:color w:val="000000" w:themeColor="text1"/>
          <w:sz w:val="32"/>
          <w:szCs w:val="32"/>
          <w:lang w:val="en-US" w:eastAsia="zh-CN"/>
          <w14:textFill>
            <w14:solidFill>
              <w14:schemeClr w14:val="tx1"/>
            </w14:solidFill>
          </w14:textFill>
        </w:rPr>
        <w:t>平方米，符合上述条件，本司拟采用协议方式选聘具有相应管理实力的物业服务企业。该项目住宅物业服务等级二级标准执行，服务期限一年，其中最高限价为：住宅1.2元/㎡・月、车位物业费55元/个・月，权属我司资产空置期间物业费按住宅0.6元/㎡・月、车位物业费55元/个・月。采用最低价法确定中标单位。</w:t>
      </w:r>
      <w:r>
        <w:rPr>
          <w:rFonts w:hint="eastAsia" w:ascii="方正仿宋_GBK" w:eastAsia="方正仿宋_GBK"/>
          <w:b w:val="0"/>
          <w:bCs w:val="0"/>
          <w:color w:val="000000" w:themeColor="text1"/>
          <w:sz w:val="32"/>
          <w:szCs w:val="32"/>
          <w14:textFill>
            <w14:solidFill>
              <w14:schemeClr w14:val="tx1"/>
            </w14:solidFill>
          </w14:textFill>
        </w:rPr>
        <w:t>现将有关事项公告如下</w:t>
      </w:r>
      <w:r>
        <w:rPr>
          <w:rFonts w:hint="eastAsia" w:ascii="方正仿宋_GBK" w:eastAsia="方正仿宋_GBK"/>
          <w:b w:val="0"/>
          <w:bCs w:val="0"/>
          <w:color w:val="000000" w:themeColor="text1"/>
          <w:sz w:val="32"/>
          <w:szCs w:val="32"/>
          <w:lang w:eastAsia="zh-CN"/>
          <w14:textFill>
            <w14:solidFill>
              <w14:schemeClr w14:val="tx1"/>
            </w14:solidFill>
          </w14:textFill>
        </w:rPr>
        <w:t>：</w:t>
      </w:r>
    </w:p>
    <w:p w14:paraId="1F6663B6">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方正仿宋_GBK" w:eastAsia="方正仿宋_GBK"/>
          <w:b w:val="0"/>
          <w:bCs w:val="0"/>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一、项目概况</w:t>
      </w:r>
      <w:r>
        <w:rPr>
          <w:rFonts w:hint="eastAsia" w:ascii="方正仿宋_GBK" w:eastAsia="方正仿宋_GBK"/>
          <w:b/>
          <w:bCs/>
          <w:color w:val="000000" w:themeColor="text1"/>
          <w:sz w:val="32"/>
          <w:szCs w:val="32"/>
          <w14:textFill>
            <w14:solidFill>
              <w14:schemeClr w14:val="tx1"/>
            </w14:solidFill>
          </w14:textFill>
        </w:rPr>
        <w:br w:type="textWrapping"/>
      </w:r>
      <w:r>
        <w:rPr>
          <w:rFonts w:hint="eastAsia" w:ascii="方正楷体_GBK" w:hAnsi="方正楷体_GBK" w:eastAsia="方正楷体_GBK" w:cs="方正楷体_GBK"/>
          <w:b w:val="0"/>
          <w:bCs w:val="0"/>
          <w:color w:val="000000" w:themeColor="text1"/>
          <w:sz w:val="32"/>
          <w:szCs w:val="32"/>
          <w:lang w:val="en-US" w:eastAsia="ja-JP"/>
          <w14:textFill>
            <w14:solidFill>
              <w14:schemeClr w14:val="tx1"/>
            </w14:solidFill>
          </w14:textFill>
        </w:rPr>
        <w:t xml:space="preserve">   </w:t>
      </w: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 xml:space="preserve"> 1.</w:t>
      </w:r>
      <w:r>
        <w:rPr>
          <w:rFonts w:hint="eastAsia" w:ascii="方正仿宋_GBK" w:eastAsia="方正仿宋_GBK"/>
          <w:b w:val="0"/>
          <w:bCs w:val="0"/>
          <w:color w:val="000000" w:themeColor="text1"/>
          <w:sz w:val="32"/>
          <w:szCs w:val="32"/>
          <w:lang w:val="en-US" w:eastAsia="zh-CN"/>
          <w14:textFill>
            <w14:solidFill>
              <w14:schemeClr w14:val="tx1"/>
            </w14:solidFill>
          </w14:textFill>
        </w:rPr>
        <w:t>项目名称：</w:t>
      </w:r>
      <w:r>
        <w:rPr>
          <w:rFonts w:hint="eastAsia" w:ascii="方正仿宋_GBK" w:eastAsia="方正仿宋_GBK"/>
          <w:b w:val="0"/>
          <w:bCs w:val="0"/>
          <w:color w:val="000000" w:themeColor="text1"/>
          <w:sz w:val="32"/>
          <w:szCs w:val="32"/>
          <w:lang w:eastAsia="zh-CN"/>
          <w14:textFill>
            <w14:solidFill>
              <w14:schemeClr w14:val="tx1"/>
            </w14:solidFill>
          </w14:textFill>
        </w:rPr>
        <w:t>木洞传统风貌区保障房物业服务项目</w:t>
      </w:r>
    </w:p>
    <w:p w14:paraId="422EFC67">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方正仿宋_GBK" w:eastAsia="方正仿宋_GBK"/>
          <w:b w:val="0"/>
          <w:bCs w:val="0"/>
          <w:color w:val="000000" w:themeColor="text1"/>
          <w:sz w:val="32"/>
          <w:szCs w:val="32"/>
          <w:lang w:eastAsia="zh-CN"/>
          <w14:textFill>
            <w14:solidFill>
              <w14:schemeClr w14:val="tx1"/>
            </w14:solidFill>
          </w14:textFill>
        </w:rPr>
      </w:pPr>
      <w:r>
        <w:rPr>
          <w:rFonts w:hint="eastAsia" w:ascii="方正仿宋_GBK" w:eastAsia="方正仿宋_GBK"/>
          <w:b w:val="0"/>
          <w:bCs w:val="0"/>
          <w:color w:val="000000" w:themeColor="text1"/>
          <w:sz w:val="32"/>
          <w:szCs w:val="32"/>
          <w:lang w:val="en-US" w:eastAsia="zh-CN"/>
          <w14:textFill>
            <w14:solidFill>
              <w14:schemeClr w14:val="tx1"/>
            </w14:solidFill>
          </w14:textFill>
        </w:rPr>
        <w:t>2.项目地址：</w:t>
      </w:r>
      <w:r>
        <w:rPr>
          <w:rFonts w:hint="eastAsia" w:ascii="方正仿宋_GBK" w:eastAsia="方正仿宋_GBK"/>
          <w:b w:val="0"/>
          <w:bCs w:val="0"/>
          <w:color w:val="000000" w:themeColor="text1"/>
          <w:sz w:val="32"/>
          <w:szCs w:val="32"/>
          <w:lang w:eastAsia="zh-CN"/>
          <w14:textFill>
            <w14:solidFill>
              <w14:schemeClr w14:val="tx1"/>
            </w14:solidFill>
          </w14:textFill>
        </w:rPr>
        <w:t>重庆市巴南区木洞镇</w:t>
      </w:r>
    </w:p>
    <w:p w14:paraId="4ACBCAF8">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方正仿宋_GBK" w:eastAsia="方正仿宋_GBK"/>
          <w:b w:val="0"/>
          <w:bCs w:val="0"/>
          <w:color w:val="000000" w:themeColor="text1"/>
          <w:sz w:val="32"/>
          <w:szCs w:val="32"/>
          <w:lang w:val="en-US" w:eastAsia="zh-CN"/>
          <w14:textFill>
            <w14:solidFill>
              <w14:schemeClr w14:val="tx1"/>
            </w14:solidFill>
          </w14:textFill>
        </w:rPr>
      </w:pPr>
      <w:r>
        <w:rPr>
          <w:rFonts w:hint="eastAsia" w:ascii="方正仿宋_GBK" w:eastAsia="方正仿宋_GBK"/>
          <w:b w:val="0"/>
          <w:bCs w:val="0"/>
          <w:color w:val="000000" w:themeColor="text1"/>
          <w:sz w:val="32"/>
          <w:szCs w:val="32"/>
          <w:lang w:val="en-US" w:eastAsia="zh-CN"/>
          <w14:textFill>
            <w14:solidFill>
              <w14:schemeClr w14:val="tx1"/>
            </w14:solidFill>
          </w14:textFill>
        </w:rPr>
        <w:t>3.项目基本情况：（包含住宅以及车库）四至范围：东至木洞古镇；南临谢家山；西靠土地墙村；北达下嘴码头。占地面积17147㎡，总建筑面积32003.32㎡，（地上建筑面积25672.7㎡，地下建筑面积6330.62㎡。居住面积25672.7㎡，配套设施面积657.14㎡，设备用房面积817.65㎡）。绿化面积4080.98㎡，绿化率38.56%，容积率为1.54。物业服务用房面积282.53㎡，公建面积6563㎡。停车位94个（室内不小于94个，室外不小于0个），总户数322户。该项目住宅物业服务等级二级标准执行，服务期限一年，其中：住宅1.2元/㎡・月、车位物业费55元/个・月，空置期间物业费最高限价按住宅0.6元/㎡・月、车位物业费55元/个・月执行。</w:t>
      </w:r>
    </w:p>
    <w:p w14:paraId="195ACDB0">
      <w:pPr>
        <w:keepNext w:val="0"/>
        <w:keepLines w:val="0"/>
        <w:pageBreakBefore w:val="0"/>
        <w:widowControl w:val="0"/>
        <w:tabs>
          <w:tab w:val="left" w:pos="0"/>
        </w:tabs>
        <w:kinsoku/>
        <w:wordWrap/>
        <w:overflowPunct/>
        <w:topLinePunct w:val="0"/>
        <w:autoSpaceDE/>
        <w:autoSpaceDN/>
        <w:bidi w:val="0"/>
        <w:adjustRightInd/>
        <w:spacing w:line="560" w:lineRule="exact"/>
        <w:ind w:left="0" w:leftChars="0" w:firstLine="640" w:firstLineChars="200"/>
        <w:textAlignment w:val="auto"/>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二、</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物业服务的主要内容</w:t>
      </w:r>
    </w:p>
    <w:p w14:paraId="0FB5BD32">
      <w:pPr>
        <w:keepNext w:val="0"/>
        <w:keepLines w:val="0"/>
        <w:pageBreakBefore w:val="0"/>
        <w:widowControl w:val="0"/>
        <w:tabs>
          <w:tab w:val="left" w:pos="0"/>
        </w:tabs>
        <w:kinsoku/>
        <w:wordWrap/>
        <w:overflowPunct/>
        <w:topLinePunct w:val="0"/>
        <w:autoSpaceDE/>
        <w:autoSpaceDN/>
        <w:bidi w:val="0"/>
        <w:adjustRightInd/>
        <w:spacing w:line="560" w:lineRule="exact"/>
        <w:ind w:left="0" w:leftChars="0" w:firstLine="640" w:firstLineChars="200"/>
        <w:textAlignment w:val="auto"/>
        <w:rPr>
          <w:rFonts w:hint="eastAsia" w:ascii="方正仿宋_GBK" w:eastAsia="方正仿宋_GBK"/>
          <w:b w:val="0"/>
          <w:bCs w:val="0"/>
          <w:color w:val="000000" w:themeColor="text1"/>
          <w:sz w:val="32"/>
          <w:szCs w:val="32"/>
          <w:lang w:val="en-US" w:eastAsia="zh-CN"/>
          <w14:textFill>
            <w14:solidFill>
              <w14:schemeClr w14:val="tx1"/>
            </w14:solidFill>
          </w14:textFill>
        </w:rPr>
      </w:pPr>
      <w:r>
        <w:rPr>
          <w:rFonts w:hint="eastAsia" w:ascii="方正仿宋_GBK" w:eastAsia="方正仿宋_GBK"/>
          <w:b w:val="0"/>
          <w:bCs w:val="0"/>
          <w:color w:val="000000" w:themeColor="text1"/>
          <w:sz w:val="32"/>
          <w:szCs w:val="32"/>
          <w:lang w:val="en-US" w:eastAsia="zh-CN"/>
          <w14:textFill>
            <w14:solidFill>
              <w14:schemeClr w14:val="tx1"/>
            </w14:solidFill>
          </w14:textFill>
        </w:rPr>
        <w:t xml:space="preserve">1.物业区域内房屋修缮及养护管理、装修监管等； </w:t>
      </w:r>
    </w:p>
    <w:p w14:paraId="64DC075A">
      <w:pPr>
        <w:keepNext w:val="0"/>
        <w:keepLines w:val="0"/>
        <w:pageBreakBefore w:val="0"/>
        <w:widowControl w:val="0"/>
        <w:tabs>
          <w:tab w:val="left" w:pos="0"/>
        </w:tabs>
        <w:kinsoku/>
        <w:wordWrap/>
        <w:overflowPunct/>
        <w:topLinePunct w:val="0"/>
        <w:autoSpaceDE/>
        <w:autoSpaceDN/>
        <w:bidi w:val="0"/>
        <w:adjustRightInd/>
        <w:spacing w:line="560" w:lineRule="exact"/>
        <w:ind w:left="0" w:leftChars="0" w:firstLine="640" w:firstLineChars="200"/>
        <w:textAlignment w:val="auto"/>
        <w:rPr>
          <w:rFonts w:hint="eastAsia" w:ascii="方正仿宋_GBK" w:eastAsia="方正仿宋_GBK"/>
          <w:b w:val="0"/>
          <w:bCs w:val="0"/>
          <w:color w:val="000000" w:themeColor="text1"/>
          <w:sz w:val="32"/>
          <w:szCs w:val="32"/>
          <w:lang w:val="en-US" w:eastAsia="zh-CN"/>
          <w14:textFill>
            <w14:solidFill>
              <w14:schemeClr w14:val="tx1"/>
            </w14:solidFill>
          </w14:textFill>
        </w:rPr>
      </w:pPr>
      <w:r>
        <w:rPr>
          <w:rFonts w:hint="eastAsia" w:ascii="方正仿宋_GBK" w:eastAsia="方正仿宋_GBK"/>
          <w:b w:val="0"/>
          <w:bCs w:val="0"/>
          <w:color w:val="000000" w:themeColor="text1"/>
          <w:sz w:val="32"/>
          <w:szCs w:val="32"/>
          <w:lang w:val="en-US" w:eastAsia="zh-CN"/>
          <w14:textFill>
            <w14:solidFill>
              <w14:schemeClr w14:val="tx1"/>
            </w14:solidFill>
          </w14:textFill>
        </w:rPr>
        <w:t xml:space="preserve">2.物业区域共用部位及共用设备设施的日常运营、保养、维修及管理； </w:t>
      </w:r>
    </w:p>
    <w:p w14:paraId="2C350B1B">
      <w:pPr>
        <w:keepNext w:val="0"/>
        <w:keepLines w:val="0"/>
        <w:pageBreakBefore w:val="0"/>
        <w:widowControl w:val="0"/>
        <w:tabs>
          <w:tab w:val="left" w:pos="0"/>
        </w:tabs>
        <w:kinsoku/>
        <w:wordWrap/>
        <w:overflowPunct/>
        <w:topLinePunct w:val="0"/>
        <w:autoSpaceDE/>
        <w:autoSpaceDN/>
        <w:bidi w:val="0"/>
        <w:adjustRightInd/>
        <w:spacing w:line="560" w:lineRule="exact"/>
        <w:ind w:left="0" w:leftChars="0" w:firstLine="640" w:firstLineChars="200"/>
        <w:textAlignment w:val="auto"/>
        <w:rPr>
          <w:rFonts w:hint="eastAsia" w:ascii="方正仿宋_GBK" w:eastAsia="方正仿宋_GBK"/>
          <w:b w:val="0"/>
          <w:bCs w:val="0"/>
          <w:color w:val="000000" w:themeColor="text1"/>
          <w:sz w:val="32"/>
          <w:szCs w:val="32"/>
          <w:lang w:val="en-US" w:eastAsia="zh-CN"/>
          <w14:textFill>
            <w14:solidFill>
              <w14:schemeClr w14:val="tx1"/>
            </w14:solidFill>
          </w14:textFill>
        </w:rPr>
      </w:pPr>
      <w:r>
        <w:rPr>
          <w:rFonts w:hint="eastAsia" w:ascii="方正仿宋_GBK" w:eastAsia="方正仿宋_GBK"/>
          <w:b w:val="0"/>
          <w:bCs w:val="0"/>
          <w:color w:val="000000" w:themeColor="text1"/>
          <w:sz w:val="32"/>
          <w:szCs w:val="32"/>
          <w:lang w:val="en-US" w:eastAsia="zh-CN"/>
          <w14:textFill>
            <w14:solidFill>
              <w14:schemeClr w14:val="tx1"/>
            </w14:solidFill>
          </w14:textFill>
        </w:rPr>
        <w:t>3.物业区域内公共区域清洁卫生管理；</w:t>
      </w:r>
    </w:p>
    <w:p w14:paraId="1537D8C3">
      <w:pPr>
        <w:keepNext w:val="0"/>
        <w:keepLines w:val="0"/>
        <w:pageBreakBefore w:val="0"/>
        <w:widowControl w:val="0"/>
        <w:tabs>
          <w:tab w:val="left" w:pos="0"/>
        </w:tabs>
        <w:kinsoku/>
        <w:wordWrap/>
        <w:overflowPunct/>
        <w:topLinePunct w:val="0"/>
        <w:autoSpaceDE/>
        <w:autoSpaceDN/>
        <w:bidi w:val="0"/>
        <w:adjustRightInd/>
        <w:spacing w:line="560" w:lineRule="exact"/>
        <w:ind w:left="0" w:leftChars="0" w:firstLine="640" w:firstLineChars="200"/>
        <w:textAlignment w:val="auto"/>
        <w:rPr>
          <w:rFonts w:hint="eastAsia" w:ascii="方正仿宋_GBK" w:eastAsia="方正仿宋_GBK"/>
          <w:b w:val="0"/>
          <w:bCs w:val="0"/>
          <w:color w:val="000000" w:themeColor="text1"/>
          <w:sz w:val="32"/>
          <w:szCs w:val="32"/>
          <w:lang w:val="en-US" w:eastAsia="zh-CN"/>
          <w14:textFill>
            <w14:solidFill>
              <w14:schemeClr w14:val="tx1"/>
            </w14:solidFill>
          </w14:textFill>
        </w:rPr>
      </w:pPr>
      <w:r>
        <w:rPr>
          <w:rFonts w:hint="eastAsia" w:ascii="方正仿宋_GBK" w:eastAsia="方正仿宋_GBK"/>
          <w:b w:val="0"/>
          <w:bCs w:val="0"/>
          <w:color w:val="000000" w:themeColor="text1"/>
          <w:sz w:val="32"/>
          <w:szCs w:val="32"/>
          <w:lang w:val="en-US" w:eastAsia="zh-CN"/>
          <w14:textFill>
            <w14:solidFill>
              <w14:schemeClr w14:val="tx1"/>
            </w14:solidFill>
          </w14:textFill>
        </w:rPr>
        <w:t>4.物业区域内共用部位的绿化植物养护和管理；</w:t>
      </w:r>
    </w:p>
    <w:p w14:paraId="5837C151">
      <w:pPr>
        <w:keepNext w:val="0"/>
        <w:keepLines w:val="0"/>
        <w:pageBreakBefore w:val="0"/>
        <w:widowControl w:val="0"/>
        <w:tabs>
          <w:tab w:val="left" w:pos="0"/>
        </w:tabs>
        <w:kinsoku/>
        <w:wordWrap/>
        <w:overflowPunct/>
        <w:topLinePunct w:val="0"/>
        <w:autoSpaceDE/>
        <w:autoSpaceDN/>
        <w:bidi w:val="0"/>
        <w:adjustRightInd/>
        <w:spacing w:line="560" w:lineRule="exact"/>
        <w:ind w:left="0" w:leftChars="0" w:firstLine="640" w:firstLineChars="200"/>
        <w:textAlignment w:val="auto"/>
        <w:rPr>
          <w:rFonts w:hint="eastAsia" w:ascii="方正仿宋_GBK" w:eastAsia="方正仿宋_GBK"/>
          <w:b w:val="0"/>
          <w:bCs w:val="0"/>
          <w:color w:val="000000" w:themeColor="text1"/>
          <w:sz w:val="32"/>
          <w:szCs w:val="32"/>
          <w:lang w:val="en-US" w:eastAsia="zh-CN"/>
          <w14:textFill>
            <w14:solidFill>
              <w14:schemeClr w14:val="tx1"/>
            </w14:solidFill>
          </w14:textFill>
        </w:rPr>
      </w:pPr>
      <w:r>
        <w:rPr>
          <w:rFonts w:hint="eastAsia" w:ascii="方正仿宋_GBK" w:eastAsia="方正仿宋_GBK"/>
          <w:b w:val="0"/>
          <w:bCs w:val="0"/>
          <w:color w:val="000000" w:themeColor="text1"/>
          <w:sz w:val="32"/>
          <w:szCs w:val="32"/>
          <w:lang w:val="en-US" w:eastAsia="zh-CN"/>
          <w14:textFill>
            <w14:solidFill>
              <w14:schemeClr w14:val="tx1"/>
            </w14:solidFill>
          </w14:textFill>
        </w:rPr>
        <w:t>5.物业管理区域内治安防范及公共秩序的维护管理；</w:t>
      </w:r>
    </w:p>
    <w:p w14:paraId="69E6B420">
      <w:pPr>
        <w:keepNext w:val="0"/>
        <w:keepLines w:val="0"/>
        <w:pageBreakBefore w:val="0"/>
        <w:widowControl w:val="0"/>
        <w:tabs>
          <w:tab w:val="left" w:pos="0"/>
        </w:tabs>
        <w:kinsoku/>
        <w:wordWrap/>
        <w:overflowPunct/>
        <w:topLinePunct w:val="0"/>
        <w:autoSpaceDE/>
        <w:autoSpaceDN/>
        <w:bidi w:val="0"/>
        <w:adjustRightInd/>
        <w:spacing w:line="560" w:lineRule="exact"/>
        <w:ind w:left="0" w:leftChars="0" w:firstLine="640" w:firstLineChars="200"/>
        <w:textAlignment w:val="auto"/>
        <w:rPr>
          <w:rFonts w:hint="eastAsia" w:ascii="方正仿宋_GBK" w:eastAsia="方正仿宋_GBK"/>
          <w:b w:val="0"/>
          <w:bCs w:val="0"/>
          <w:color w:val="000000" w:themeColor="text1"/>
          <w:sz w:val="32"/>
          <w:szCs w:val="32"/>
          <w:lang w:val="en-US" w:eastAsia="zh-CN"/>
          <w14:textFill>
            <w14:solidFill>
              <w14:schemeClr w14:val="tx1"/>
            </w14:solidFill>
          </w14:textFill>
        </w:rPr>
      </w:pPr>
      <w:r>
        <w:rPr>
          <w:rFonts w:hint="eastAsia" w:ascii="方正仿宋_GBK" w:eastAsia="方正仿宋_GBK"/>
          <w:b w:val="0"/>
          <w:bCs w:val="0"/>
          <w:color w:val="000000" w:themeColor="text1"/>
          <w:sz w:val="32"/>
          <w:szCs w:val="32"/>
          <w:lang w:val="en-US" w:eastAsia="zh-CN"/>
          <w14:textFill>
            <w14:solidFill>
              <w14:schemeClr w14:val="tx1"/>
            </w14:solidFill>
          </w14:textFill>
        </w:rPr>
        <w:t xml:space="preserve">6.物业区域内共用消防设施设备维护、管理； </w:t>
      </w:r>
    </w:p>
    <w:p w14:paraId="49EE0031">
      <w:pPr>
        <w:keepNext w:val="0"/>
        <w:keepLines w:val="0"/>
        <w:pageBreakBefore w:val="0"/>
        <w:widowControl w:val="0"/>
        <w:tabs>
          <w:tab w:val="left" w:pos="0"/>
        </w:tabs>
        <w:kinsoku/>
        <w:wordWrap/>
        <w:overflowPunct/>
        <w:topLinePunct w:val="0"/>
        <w:autoSpaceDE/>
        <w:autoSpaceDN/>
        <w:bidi w:val="0"/>
        <w:adjustRightInd/>
        <w:spacing w:line="560" w:lineRule="exact"/>
        <w:ind w:left="0" w:leftChars="0" w:firstLine="640" w:firstLineChars="200"/>
        <w:textAlignment w:val="auto"/>
        <w:rPr>
          <w:rFonts w:hint="eastAsia" w:ascii="方正仿宋_GBK" w:eastAsia="方正仿宋_GBK"/>
          <w:b w:val="0"/>
          <w:bCs w:val="0"/>
          <w:color w:val="000000" w:themeColor="text1"/>
          <w:sz w:val="32"/>
          <w:szCs w:val="32"/>
          <w:lang w:val="en-US" w:eastAsia="zh-CN"/>
          <w14:textFill>
            <w14:solidFill>
              <w14:schemeClr w14:val="tx1"/>
            </w14:solidFill>
          </w14:textFill>
        </w:rPr>
      </w:pPr>
      <w:r>
        <w:rPr>
          <w:rFonts w:hint="eastAsia" w:ascii="方正仿宋_GBK" w:eastAsia="方正仿宋_GBK"/>
          <w:b w:val="0"/>
          <w:bCs w:val="0"/>
          <w:color w:val="000000" w:themeColor="text1"/>
          <w:sz w:val="32"/>
          <w:szCs w:val="32"/>
          <w:lang w:val="en-US" w:eastAsia="zh-CN"/>
          <w14:textFill>
            <w14:solidFill>
              <w14:schemeClr w14:val="tx1"/>
            </w14:solidFill>
          </w14:textFill>
        </w:rPr>
        <w:t>7.物业区域内停车场（库）车辆停放秩序管理；</w:t>
      </w:r>
    </w:p>
    <w:p w14:paraId="650ECD84">
      <w:pPr>
        <w:keepNext w:val="0"/>
        <w:keepLines w:val="0"/>
        <w:pageBreakBefore w:val="0"/>
        <w:widowControl w:val="0"/>
        <w:tabs>
          <w:tab w:val="left" w:pos="0"/>
        </w:tabs>
        <w:kinsoku/>
        <w:wordWrap/>
        <w:overflowPunct/>
        <w:topLinePunct w:val="0"/>
        <w:autoSpaceDE/>
        <w:autoSpaceDN/>
        <w:bidi w:val="0"/>
        <w:adjustRightInd/>
        <w:spacing w:line="560" w:lineRule="exact"/>
        <w:ind w:left="0" w:leftChars="0" w:firstLine="640" w:firstLineChars="200"/>
        <w:textAlignment w:val="auto"/>
        <w:rPr>
          <w:rFonts w:hint="eastAsia" w:ascii="方正仿宋_GBK" w:eastAsia="方正仿宋_GBK"/>
          <w:b w:val="0"/>
          <w:bCs w:val="0"/>
          <w:color w:val="000000" w:themeColor="text1"/>
          <w:sz w:val="32"/>
          <w:szCs w:val="32"/>
          <w:lang w:val="en-US" w:eastAsia="zh-CN"/>
          <w14:textFill>
            <w14:solidFill>
              <w14:schemeClr w14:val="tx1"/>
            </w14:solidFill>
          </w14:textFill>
        </w:rPr>
      </w:pPr>
      <w:r>
        <w:rPr>
          <w:rFonts w:hint="eastAsia" w:ascii="方正仿宋_GBK" w:eastAsia="方正仿宋_GBK"/>
          <w:b w:val="0"/>
          <w:bCs w:val="0"/>
          <w:color w:val="000000" w:themeColor="text1"/>
          <w:sz w:val="32"/>
          <w:szCs w:val="32"/>
          <w:lang w:val="en-US" w:eastAsia="zh-CN"/>
          <w14:textFill>
            <w14:solidFill>
              <w14:schemeClr w14:val="tx1"/>
            </w14:solidFill>
          </w14:textFill>
        </w:rPr>
        <w:t>8.物业区域物业及业主档案资料管理；</w:t>
      </w:r>
    </w:p>
    <w:p w14:paraId="209A29B6">
      <w:pPr>
        <w:keepNext w:val="0"/>
        <w:keepLines w:val="0"/>
        <w:pageBreakBefore w:val="0"/>
        <w:widowControl w:val="0"/>
        <w:tabs>
          <w:tab w:val="left" w:pos="0"/>
        </w:tabs>
        <w:kinsoku/>
        <w:wordWrap/>
        <w:overflowPunct/>
        <w:topLinePunct w:val="0"/>
        <w:autoSpaceDE/>
        <w:autoSpaceDN/>
        <w:bidi w:val="0"/>
        <w:adjustRightInd/>
        <w:spacing w:line="560" w:lineRule="exact"/>
        <w:ind w:left="0" w:leftChars="0" w:firstLine="640" w:firstLineChars="200"/>
        <w:textAlignment w:val="auto"/>
        <w:rPr>
          <w:rFonts w:hint="eastAsia" w:ascii="方正仿宋_GBK" w:eastAsia="方正仿宋_GBK"/>
          <w:b w:val="0"/>
          <w:bCs w:val="0"/>
          <w:color w:val="000000" w:themeColor="text1"/>
          <w:sz w:val="32"/>
          <w:szCs w:val="32"/>
          <w:lang w:val="en-US" w:eastAsia="zh-CN"/>
          <w14:textFill>
            <w14:solidFill>
              <w14:schemeClr w14:val="tx1"/>
            </w14:solidFill>
          </w14:textFill>
        </w:rPr>
      </w:pPr>
      <w:r>
        <w:rPr>
          <w:rFonts w:hint="eastAsia" w:ascii="方正仿宋_GBK" w:eastAsia="方正仿宋_GBK"/>
          <w:b w:val="0"/>
          <w:bCs w:val="0"/>
          <w:color w:val="000000" w:themeColor="text1"/>
          <w:sz w:val="32"/>
          <w:szCs w:val="32"/>
          <w:lang w:val="en-US" w:eastAsia="zh-CN"/>
          <w14:textFill>
            <w14:solidFill>
              <w14:schemeClr w14:val="tx1"/>
            </w14:solidFill>
          </w14:textFill>
        </w:rPr>
        <w:t>9.提供有偿特约服务；</w:t>
      </w:r>
    </w:p>
    <w:p w14:paraId="071107B2">
      <w:pPr>
        <w:keepNext w:val="0"/>
        <w:keepLines w:val="0"/>
        <w:pageBreakBefore w:val="0"/>
        <w:widowControl w:val="0"/>
        <w:tabs>
          <w:tab w:val="left" w:pos="0"/>
        </w:tabs>
        <w:kinsoku/>
        <w:wordWrap/>
        <w:overflowPunct/>
        <w:topLinePunct w:val="0"/>
        <w:autoSpaceDE/>
        <w:autoSpaceDN/>
        <w:bidi w:val="0"/>
        <w:adjustRightInd/>
        <w:spacing w:line="560" w:lineRule="exact"/>
        <w:ind w:left="0" w:leftChars="0" w:firstLine="640" w:firstLineChars="200"/>
        <w:textAlignment w:val="auto"/>
        <w:rPr>
          <w:rFonts w:hint="eastAsia" w:ascii="方正仿宋_GBK" w:eastAsia="方正仿宋_GBK"/>
          <w:b w:val="0"/>
          <w:bCs w:val="0"/>
          <w:color w:val="000000" w:themeColor="text1"/>
          <w:sz w:val="32"/>
          <w:szCs w:val="32"/>
          <w:lang w:val="en-US" w:eastAsia="zh-CN"/>
          <w14:textFill>
            <w14:solidFill>
              <w14:schemeClr w14:val="tx1"/>
            </w14:solidFill>
          </w14:textFill>
        </w:rPr>
      </w:pPr>
      <w:r>
        <w:rPr>
          <w:rFonts w:hint="eastAsia" w:ascii="方正仿宋_GBK" w:eastAsia="方正仿宋_GBK"/>
          <w:b w:val="0"/>
          <w:bCs w:val="0"/>
          <w:color w:val="000000" w:themeColor="text1"/>
          <w:sz w:val="32"/>
          <w:szCs w:val="32"/>
          <w:lang w:val="en-US" w:eastAsia="zh-CN"/>
          <w14:textFill>
            <w14:solidFill>
              <w14:schemeClr w14:val="tx1"/>
            </w14:solidFill>
          </w14:textFill>
        </w:rPr>
        <w:t>10.物业区域社区文化活动的定期开展；</w:t>
      </w:r>
    </w:p>
    <w:p w14:paraId="1B415F50">
      <w:pPr>
        <w:keepNext w:val="0"/>
        <w:keepLines w:val="0"/>
        <w:pageBreakBefore w:val="0"/>
        <w:widowControl w:val="0"/>
        <w:tabs>
          <w:tab w:val="left" w:pos="0"/>
        </w:tabs>
        <w:kinsoku/>
        <w:wordWrap/>
        <w:overflowPunct/>
        <w:topLinePunct w:val="0"/>
        <w:autoSpaceDE/>
        <w:autoSpaceDN/>
        <w:bidi w:val="0"/>
        <w:adjustRightInd/>
        <w:spacing w:line="560" w:lineRule="exact"/>
        <w:ind w:left="0" w:leftChars="0" w:firstLine="640" w:firstLineChars="200"/>
        <w:textAlignment w:val="auto"/>
        <w:rPr>
          <w:rFonts w:hint="eastAsia" w:ascii="方正仿宋_GBK" w:eastAsia="方正仿宋_GBK"/>
          <w:b w:val="0"/>
          <w:bCs w:val="0"/>
          <w:color w:val="000000" w:themeColor="text1"/>
          <w:sz w:val="32"/>
          <w:szCs w:val="32"/>
          <w:lang w:val="en-US" w:eastAsia="zh-CN"/>
          <w14:textFill>
            <w14:solidFill>
              <w14:schemeClr w14:val="tx1"/>
            </w14:solidFill>
          </w14:textFill>
        </w:rPr>
      </w:pPr>
      <w:r>
        <w:rPr>
          <w:rFonts w:hint="eastAsia" w:ascii="方正仿宋_GBK" w:eastAsia="方正仿宋_GBK"/>
          <w:b w:val="0"/>
          <w:bCs w:val="0"/>
          <w:color w:val="000000" w:themeColor="text1"/>
          <w:sz w:val="32"/>
          <w:szCs w:val="32"/>
          <w:lang w:val="en-US" w:eastAsia="zh-CN"/>
          <w14:textFill>
            <w14:solidFill>
              <w14:schemeClr w14:val="tx1"/>
            </w14:solidFill>
          </w14:textFill>
        </w:rPr>
        <w:t>11.法规要求或前期物业服务合同约定的其它事项。</w:t>
      </w:r>
    </w:p>
    <w:p w14:paraId="2E40A327">
      <w:pPr>
        <w:keepNext w:val="0"/>
        <w:keepLines w:val="0"/>
        <w:pageBreakBefore w:val="0"/>
        <w:widowControl w:val="0"/>
        <w:tabs>
          <w:tab w:val="left" w:pos="0"/>
        </w:tabs>
        <w:kinsoku/>
        <w:wordWrap/>
        <w:overflowPunct/>
        <w:topLinePunct w:val="0"/>
        <w:autoSpaceDE/>
        <w:autoSpaceDN/>
        <w:bidi w:val="0"/>
        <w:adjustRightInd/>
        <w:spacing w:line="560" w:lineRule="exact"/>
        <w:ind w:left="0" w:leftChars="0" w:firstLine="640" w:firstLineChars="200"/>
        <w:textAlignment w:val="auto"/>
        <w:rPr>
          <w:rFonts w:hint="eastAsia" w:ascii="方正仿宋_GBK" w:eastAsia="方正仿宋_GBK"/>
          <w:b w:val="0"/>
          <w:bCs w:val="0"/>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三、</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物业服务合同期限</w:t>
      </w:r>
      <w:r>
        <w:rPr>
          <w:rFonts w:hint="eastAsia" w:ascii="方正仿宋_GBK" w:eastAsia="方正仿宋_GBK"/>
          <w:b/>
          <w:bCs/>
          <w:color w:val="000000" w:themeColor="text1"/>
          <w:sz w:val="32"/>
          <w:szCs w:val="32"/>
          <w14:textFill>
            <w14:solidFill>
              <w14:schemeClr w14:val="tx1"/>
            </w14:solidFill>
          </w14:textFill>
        </w:rPr>
        <w:br w:type="textWrapping"/>
      </w:r>
      <w:r>
        <w:rPr>
          <w:rFonts w:hint="eastAsia" w:ascii="方正仿宋_GBK" w:eastAsia="方正仿宋_GBK"/>
          <w:b w:val="0"/>
          <w:bCs w:val="0"/>
          <w:color w:val="000000" w:themeColor="text1"/>
          <w:sz w:val="32"/>
          <w:szCs w:val="32"/>
          <w:lang w:val="en-US" w:eastAsia="zh-CN"/>
          <w14:textFill>
            <w14:solidFill>
              <w14:schemeClr w14:val="tx1"/>
            </w14:solidFill>
          </w14:textFill>
        </w:rPr>
        <w:t xml:space="preserve">    自签订前期物业服务合同起，物业服务期限一年，若合同到期后，业主大会未作出选聘决定，乙方按照本合同约定继续提供服务的，本合同自动延续至业主大会作出选聘或续聘决定为止。</w:t>
      </w:r>
    </w:p>
    <w:p w14:paraId="788FBFA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四、供应商资格条件</w:t>
      </w:r>
    </w:p>
    <w:p w14:paraId="0F149915">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方正仿宋_GBK" w:eastAsia="方正仿宋_GBK"/>
          <w:b w:val="0"/>
          <w:bCs w:val="0"/>
          <w:color w:val="000000" w:themeColor="text1"/>
          <w:sz w:val="32"/>
          <w:szCs w:val="32"/>
          <w:lang w:val="en-US" w:eastAsia="zh-CN"/>
          <w14:textFill>
            <w14:solidFill>
              <w14:schemeClr w14:val="tx1"/>
            </w14:solidFill>
          </w14:textFill>
        </w:rPr>
      </w:pPr>
      <w:r>
        <w:rPr>
          <w:rFonts w:hint="eastAsia" w:ascii="方正仿宋_GBK" w:eastAsia="方正仿宋_GBK"/>
          <w:b w:val="0"/>
          <w:bCs w:val="0"/>
          <w:color w:val="000000" w:themeColor="text1"/>
          <w:sz w:val="32"/>
          <w:szCs w:val="32"/>
          <w:lang w:val="en-US" w:eastAsia="zh-CN"/>
          <w14:textFill>
            <w14:solidFill>
              <w14:schemeClr w14:val="tx1"/>
            </w14:solidFill>
          </w14:textFill>
        </w:rPr>
        <w:t>合格投标人应首先符合《中华人民共和国政府采购法》第二十二条规定的基本条件，同时符合根据该项目特点设置的特定资格条件。</w:t>
      </w:r>
    </w:p>
    <w:p w14:paraId="06B3CEFD">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方正仿宋_GBK" w:eastAsia="方正仿宋_GBK"/>
          <w:b w:val="0"/>
          <w:bCs w:val="0"/>
          <w:color w:val="000000" w:themeColor="text1"/>
          <w:sz w:val="32"/>
          <w:szCs w:val="32"/>
          <w:lang w:val="en-US" w:eastAsia="zh-CN"/>
          <w14:textFill>
            <w14:solidFill>
              <w14:schemeClr w14:val="tx1"/>
            </w14:solidFill>
          </w14:textFill>
        </w:rPr>
      </w:pPr>
      <w:r>
        <w:rPr>
          <w:rFonts w:hint="eastAsia" w:ascii="方正仿宋_GBK" w:eastAsia="方正仿宋_GBK"/>
          <w:b w:val="0"/>
          <w:bCs w:val="0"/>
          <w:color w:val="000000" w:themeColor="text1"/>
          <w:sz w:val="32"/>
          <w:szCs w:val="32"/>
          <w:lang w:val="en-US" w:eastAsia="zh-CN"/>
          <w14:textFill>
            <w14:solidFill>
              <w14:schemeClr w14:val="tx1"/>
            </w14:solidFill>
          </w14:textFill>
        </w:rPr>
        <w:t>1.有效的工商营业执照包含“物业管理”或“物业服务”范围；</w:t>
      </w:r>
    </w:p>
    <w:p w14:paraId="7D98C7CD">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方正仿宋_GBK" w:eastAsia="方正仿宋_GBK"/>
          <w:b w:val="0"/>
          <w:bCs w:val="0"/>
          <w:color w:val="000000" w:themeColor="text1"/>
          <w:sz w:val="32"/>
          <w:szCs w:val="32"/>
          <w:lang w:val="en-US" w:eastAsia="zh-CN"/>
          <w14:textFill>
            <w14:solidFill>
              <w14:schemeClr w14:val="tx1"/>
            </w14:solidFill>
          </w14:textFill>
        </w:rPr>
      </w:pPr>
      <w:r>
        <w:rPr>
          <w:rFonts w:hint="eastAsia" w:ascii="方正仿宋_GBK" w:eastAsia="方正仿宋_GBK"/>
          <w:b w:val="0"/>
          <w:bCs w:val="0"/>
          <w:color w:val="000000" w:themeColor="text1"/>
          <w:sz w:val="32"/>
          <w:szCs w:val="32"/>
          <w:lang w:val="en-US" w:eastAsia="zh-CN"/>
          <w14:textFill>
            <w14:solidFill>
              <w14:schemeClr w14:val="tx1"/>
            </w14:solidFill>
          </w14:textFill>
        </w:rPr>
        <w:t>2.依法注册登记，具有独立法人资格。</w:t>
      </w:r>
    </w:p>
    <w:p w14:paraId="21C14990">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方正黑体_GBK" w:hAnsi="方正黑体_GBK" w:eastAsia="方正黑体_GBK" w:cs="方正黑体_GBK"/>
          <w:b w:val="0"/>
          <w:bCs w:val="0"/>
          <w:color w:val="000000" w:themeColor="text1"/>
          <w:sz w:val="32"/>
          <w:szCs w:val="32"/>
          <w:highlight w:val="none"/>
          <w:shd w:val="clear" w:color="auto" w:fill="auto"/>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highlight w:val="none"/>
          <w:shd w:val="clear" w:color="auto" w:fill="auto"/>
          <w14:textFill>
            <w14:solidFill>
              <w14:schemeClr w14:val="tx1"/>
            </w14:solidFill>
          </w14:textFill>
        </w:rPr>
        <w:t>五</w:t>
      </w:r>
      <w:r>
        <w:rPr>
          <w:rFonts w:hint="eastAsia" w:ascii="方正黑体_GBK" w:hAnsi="方正黑体_GBK" w:eastAsia="方正黑体_GBK" w:cs="方正黑体_GBK"/>
          <w:b w:val="0"/>
          <w:bCs w:val="0"/>
          <w:color w:val="000000" w:themeColor="text1"/>
          <w:sz w:val="32"/>
          <w:szCs w:val="32"/>
          <w:highlight w:val="none"/>
          <w:shd w:val="clear" w:color="auto" w:fill="auto"/>
          <w:lang w:eastAsia="zh-CN"/>
          <w14:textFill>
            <w14:solidFill>
              <w14:schemeClr w14:val="tx1"/>
            </w14:solidFill>
          </w14:textFill>
        </w:rPr>
        <w:t>、</w:t>
      </w:r>
      <w:r>
        <w:rPr>
          <w:rFonts w:hint="eastAsia" w:ascii="方正黑体_GBK" w:hAnsi="方正黑体_GBK" w:eastAsia="方正黑体_GBK" w:cs="方正黑体_GBK"/>
          <w:b w:val="0"/>
          <w:bCs w:val="0"/>
          <w:color w:val="000000" w:themeColor="text1"/>
          <w:sz w:val="32"/>
          <w:szCs w:val="32"/>
          <w:highlight w:val="none"/>
          <w:shd w:val="clear" w:color="auto" w:fill="auto"/>
          <w14:textFill>
            <w14:solidFill>
              <w14:schemeClr w14:val="tx1"/>
            </w14:solidFill>
          </w14:textFill>
        </w:rPr>
        <w:t>公告期限</w:t>
      </w:r>
    </w:p>
    <w:p w14:paraId="64B622B5">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方正仿宋_GBK" w:hAnsi="方正仿宋_GBK" w:eastAsia="方正仿宋_GBK" w:cs="方正仿宋_GBK"/>
          <w:b w:val="0"/>
          <w:bCs w:val="0"/>
          <w:color w:val="000000" w:themeColor="text1"/>
          <w:sz w:val="32"/>
          <w:szCs w:val="32"/>
          <w:highlight w:val="none"/>
          <w:u w:val="none"/>
          <w:shd w:val="clear" w:color="auto" w:fill="auto"/>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shd w:val="clear" w:color="auto" w:fill="auto"/>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highlight w:val="none"/>
          <w:shd w:val="clear" w:color="auto" w:fill="auto"/>
          <w:lang w:val="en-US" w:eastAsia="zh-CN"/>
          <w14:textFill>
            <w14:solidFill>
              <w14:schemeClr w14:val="tx1"/>
            </w14:solidFill>
          </w14:textFill>
        </w:rPr>
        <w:t>一</w:t>
      </w:r>
      <w:r>
        <w:rPr>
          <w:rFonts w:hint="eastAsia" w:ascii="方正仿宋_GBK" w:hAnsi="方正仿宋_GBK" w:eastAsia="方正仿宋_GBK" w:cs="方正仿宋_GBK"/>
          <w:b w:val="0"/>
          <w:bCs w:val="0"/>
          <w:color w:val="000000" w:themeColor="text1"/>
          <w:sz w:val="32"/>
          <w:szCs w:val="32"/>
          <w:highlight w:val="none"/>
          <w:shd w:val="clear" w:color="auto" w:fill="auto"/>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highlight w:val="none"/>
          <w:shd w:val="clear" w:color="auto" w:fill="auto"/>
          <w14:textFill>
            <w14:solidFill>
              <w14:schemeClr w14:val="tx1"/>
            </w14:solidFill>
          </w14:textFill>
        </w:rPr>
        <w:t>本项目招</w:t>
      </w:r>
      <w:r>
        <w:rPr>
          <w:rFonts w:hint="eastAsia" w:ascii="方正仿宋_GBK" w:hAnsi="方正仿宋_GBK" w:eastAsia="方正仿宋_GBK" w:cs="方正仿宋_GBK"/>
          <w:b w:val="0"/>
          <w:bCs w:val="0"/>
          <w:color w:val="000000" w:themeColor="text1"/>
          <w:sz w:val="32"/>
          <w:szCs w:val="32"/>
          <w:highlight w:val="none"/>
          <w:shd w:val="clear" w:color="auto" w:fill="auto"/>
          <w:lang w:val="en-US" w:eastAsia="zh-CN"/>
          <w14:textFill>
            <w14:solidFill>
              <w14:schemeClr w14:val="tx1"/>
            </w14:solidFill>
          </w14:textFill>
        </w:rPr>
        <w:t>询价</w:t>
      </w:r>
      <w:r>
        <w:rPr>
          <w:rFonts w:hint="eastAsia" w:ascii="方正仿宋_GBK" w:hAnsi="方正仿宋_GBK" w:eastAsia="方正仿宋_GBK" w:cs="方正仿宋_GBK"/>
          <w:b w:val="0"/>
          <w:bCs w:val="0"/>
          <w:color w:val="000000" w:themeColor="text1"/>
          <w:sz w:val="32"/>
          <w:szCs w:val="32"/>
          <w:highlight w:val="none"/>
          <w:shd w:val="clear" w:color="auto" w:fill="auto"/>
          <w14:textFill>
            <w14:solidFill>
              <w14:schemeClr w14:val="tx1"/>
            </w14:solidFill>
          </w14:textFill>
        </w:rPr>
        <w:t>公告期限：</w:t>
      </w:r>
      <w:r>
        <w:rPr>
          <w:rFonts w:hint="eastAsia" w:ascii="方正仿宋_GBK" w:hAnsi="方正仿宋_GBK" w:eastAsia="方正仿宋_GBK" w:cs="方正仿宋_GBK"/>
          <w:b w:val="0"/>
          <w:bCs w:val="0"/>
          <w:color w:val="000000" w:themeColor="text1"/>
          <w:sz w:val="32"/>
          <w:szCs w:val="32"/>
          <w:highlight w:val="none"/>
          <w:u w:val="none"/>
          <w:shd w:val="clear" w:color="auto" w:fill="auto"/>
          <w14:textFill>
            <w14:solidFill>
              <w14:schemeClr w14:val="tx1"/>
            </w14:solidFill>
          </w14:textFill>
        </w:rPr>
        <w:t>202</w:t>
      </w:r>
      <w:r>
        <w:rPr>
          <w:rFonts w:hint="eastAsia" w:ascii="方正仿宋_GBK" w:hAnsi="方正仿宋_GBK" w:eastAsia="方正仿宋_GBK" w:cs="方正仿宋_GBK"/>
          <w:b w:val="0"/>
          <w:bCs w:val="0"/>
          <w:color w:val="000000" w:themeColor="text1"/>
          <w:sz w:val="32"/>
          <w:szCs w:val="32"/>
          <w:highlight w:val="none"/>
          <w:u w:val="none"/>
          <w:shd w:val="clear" w:color="auto" w:fill="auto"/>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32"/>
          <w:szCs w:val="32"/>
          <w:highlight w:val="none"/>
          <w:u w:val="none"/>
          <w:shd w:val="clear" w:color="auto" w:fill="auto"/>
          <w14:textFill>
            <w14:solidFill>
              <w14:schemeClr w14:val="tx1"/>
            </w14:solidFill>
          </w14:textFill>
        </w:rPr>
        <w:t>年</w:t>
      </w:r>
      <w:r>
        <w:rPr>
          <w:rFonts w:hint="eastAsia" w:ascii="方正仿宋_GBK" w:hAnsi="方正仿宋_GBK" w:eastAsia="方正仿宋_GBK" w:cs="方正仿宋_GBK"/>
          <w:b w:val="0"/>
          <w:bCs w:val="0"/>
          <w:color w:val="000000" w:themeColor="text1"/>
          <w:sz w:val="32"/>
          <w:szCs w:val="32"/>
          <w:highlight w:val="none"/>
          <w:u w:val="none"/>
          <w:shd w:val="clear" w:color="auto" w:fill="auto"/>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32"/>
          <w:szCs w:val="32"/>
          <w:highlight w:val="none"/>
          <w:u w:val="none"/>
          <w:shd w:val="clear" w:color="auto" w:fill="auto"/>
          <w14:textFill>
            <w14:solidFill>
              <w14:schemeClr w14:val="tx1"/>
            </w14:solidFill>
          </w14:textFill>
        </w:rPr>
        <w:t>月</w:t>
      </w:r>
      <w:r>
        <w:rPr>
          <w:rFonts w:hint="eastAsia" w:ascii="方正仿宋_GBK" w:hAnsi="方正仿宋_GBK" w:eastAsia="方正仿宋_GBK" w:cs="方正仿宋_GBK"/>
          <w:b w:val="0"/>
          <w:bCs w:val="0"/>
          <w:color w:val="000000" w:themeColor="text1"/>
          <w:sz w:val="32"/>
          <w:szCs w:val="32"/>
          <w:highlight w:val="none"/>
          <w:u w:val="none"/>
          <w:shd w:val="clear" w:color="auto" w:fill="auto"/>
          <w:lang w:val="en-US" w:eastAsia="zh-CN"/>
          <w14:textFill>
            <w14:solidFill>
              <w14:schemeClr w14:val="tx1"/>
            </w14:solidFill>
          </w14:textFill>
        </w:rPr>
        <w:t>16</w:t>
      </w:r>
      <w:r>
        <w:rPr>
          <w:rFonts w:hint="eastAsia" w:ascii="方正仿宋_GBK" w:hAnsi="方正仿宋_GBK" w:eastAsia="方正仿宋_GBK" w:cs="方正仿宋_GBK"/>
          <w:b w:val="0"/>
          <w:bCs w:val="0"/>
          <w:color w:val="000000" w:themeColor="text1"/>
          <w:sz w:val="32"/>
          <w:szCs w:val="32"/>
          <w:highlight w:val="none"/>
          <w:u w:val="none"/>
          <w:shd w:val="clear" w:color="auto" w:fill="auto"/>
          <w14:textFill>
            <w14:solidFill>
              <w14:schemeClr w14:val="tx1"/>
            </w14:solidFill>
          </w14:textFill>
        </w:rPr>
        <w:t>日至202</w:t>
      </w:r>
      <w:r>
        <w:rPr>
          <w:rFonts w:hint="eastAsia" w:ascii="方正仿宋_GBK" w:hAnsi="方正仿宋_GBK" w:eastAsia="方正仿宋_GBK" w:cs="方正仿宋_GBK"/>
          <w:b w:val="0"/>
          <w:bCs w:val="0"/>
          <w:color w:val="000000" w:themeColor="text1"/>
          <w:sz w:val="32"/>
          <w:szCs w:val="32"/>
          <w:highlight w:val="none"/>
          <w:u w:val="none"/>
          <w:shd w:val="clear" w:color="auto" w:fill="auto"/>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32"/>
          <w:szCs w:val="32"/>
          <w:highlight w:val="none"/>
          <w:u w:val="none"/>
          <w:shd w:val="clear" w:color="auto" w:fill="auto"/>
          <w14:textFill>
            <w14:solidFill>
              <w14:schemeClr w14:val="tx1"/>
            </w14:solidFill>
          </w14:textFill>
        </w:rPr>
        <w:t>年</w:t>
      </w:r>
      <w:r>
        <w:rPr>
          <w:rFonts w:hint="eastAsia" w:ascii="方正仿宋_GBK" w:hAnsi="方正仿宋_GBK" w:eastAsia="方正仿宋_GBK" w:cs="方正仿宋_GBK"/>
          <w:b w:val="0"/>
          <w:bCs w:val="0"/>
          <w:color w:val="000000" w:themeColor="text1"/>
          <w:sz w:val="32"/>
          <w:szCs w:val="32"/>
          <w:highlight w:val="none"/>
          <w:u w:val="none"/>
          <w:shd w:val="clear" w:color="auto" w:fill="auto"/>
          <w:lang w:val="en-US" w:eastAsia="zh-CN"/>
          <w14:textFill>
            <w14:solidFill>
              <w14:schemeClr w14:val="tx1"/>
            </w14:solidFill>
          </w14:textFill>
        </w:rPr>
        <w:t>4月20日。</w:t>
      </w:r>
    </w:p>
    <w:p w14:paraId="36CD0EEF">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u w:val="none"/>
          <w:shd w:val="clear" w:color="auto" w:fill="auto"/>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u w:val="none"/>
          <w:shd w:val="clear" w:color="auto" w:fill="auto"/>
          <w:lang w:val="en-US" w:eastAsia="zh-CN"/>
          <w14:textFill>
            <w14:solidFill>
              <w14:schemeClr w14:val="tx1"/>
            </w14:solidFill>
          </w14:textFill>
        </w:rPr>
        <w:t>（二）报送时间及地点：2026年4月20日9:30前将报价函送至巴滨路6号巴洲荟创中心2楼郭老师处。</w:t>
      </w:r>
    </w:p>
    <w:p w14:paraId="6E760FAA">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b w:val="0"/>
          <w:bCs w:val="0"/>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六</w:t>
      </w:r>
      <w:r>
        <w:rPr>
          <w:rFonts w:hint="eastAsia" w:ascii="方正黑体_GBK" w:hAnsi="方正黑体_GBK" w:eastAsia="方正黑体_GBK" w:cs="方正黑体_GBK"/>
          <w:b w:val="0"/>
          <w:bCs w:val="0"/>
          <w:color w:val="000000" w:themeColor="text1"/>
          <w:sz w:val="32"/>
          <w:szCs w:val="32"/>
          <w:lang w:eastAsia="zh-CN"/>
          <w14:textFill>
            <w14:solidFill>
              <w14:schemeClr w14:val="tx1"/>
            </w14:solidFill>
          </w14:textFill>
        </w:rPr>
        <w:t>、</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投标申请人报名时需要提供的材料</w:t>
      </w:r>
    </w:p>
    <w:p w14:paraId="14A1BB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eastAsia="方正仿宋_GBK"/>
          <w:b w:val="0"/>
          <w:bCs w:val="0"/>
          <w:color w:val="000000" w:themeColor="text1"/>
          <w:sz w:val="32"/>
          <w:szCs w:val="32"/>
          <w14:textFill>
            <w14:solidFill>
              <w14:schemeClr w14:val="tx1"/>
            </w14:solidFill>
          </w14:textFill>
        </w:rPr>
      </w:pPr>
      <w:r>
        <w:rPr>
          <w:rFonts w:hint="eastAsia" w:ascii="方正仿宋_GBK" w:eastAsia="方正仿宋_GBK"/>
          <w:b w:val="0"/>
          <w:bCs w:val="0"/>
          <w:color w:val="000000" w:themeColor="text1"/>
          <w:sz w:val="32"/>
          <w:szCs w:val="32"/>
          <w14:textFill>
            <w14:solidFill>
              <w14:schemeClr w14:val="tx1"/>
            </w14:solidFill>
          </w14:textFill>
        </w:rPr>
        <w:t>1</w:t>
      </w:r>
      <w:r>
        <w:rPr>
          <w:rFonts w:hint="eastAsia" w:ascii="方正仿宋_GBK" w:eastAsia="方正仿宋_GBK"/>
          <w:b w:val="0"/>
          <w:bCs w:val="0"/>
          <w:color w:val="000000" w:themeColor="text1"/>
          <w:sz w:val="32"/>
          <w:szCs w:val="32"/>
          <w:lang w:val="en-US" w:eastAsia="zh-CN"/>
          <w14:textFill>
            <w14:solidFill>
              <w14:schemeClr w14:val="tx1"/>
            </w14:solidFill>
          </w14:textFill>
        </w:rPr>
        <w:t>.</w:t>
      </w:r>
      <w:r>
        <w:rPr>
          <w:rFonts w:hint="eastAsia" w:ascii="方正仿宋_GBK" w:eastAsia="方正仿宋_GBK"/>
          <w:b w:val="0"/>
          <w:bCs w:val="0"/>
          <w:color w:val="000000" w:themeColor="text1"/>
          <w:sz w:val="32"/>
          <w:szCs w:val="32"/>
          <w14:textFill>
            <w14:solidFill>
              <w14:schemeClr w14:val="tx1"/>
            </w14:solidFill>
          </w14:textFill>
        </w:rPr>
        <w:t>投标文件的内容应包括但不限于：</w:t>
      </w:r>
    </w:p>
    <w:p w14:paraId="5AE7C5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eastAsia="方正仿宋_GBK"/>
          <w:b w:val="0"/>
          <w:bCs w:val="0"/>
          <w:color w:val="000000" w:themeColor="text1"/>
          <w:sz w:val="32"/>
          <w:szCs w:val="32"/>
          <w14:textFill>
            <w14:solidFill>
              <w14:schemeClr w14:val="tx1"/>
            </w14:solidFill>
          </w14:textFill>
        </w:rPr>
      </w:pPr>
      <w:r>
        <w:rPr>
          <w:rFonts w:hint="eastAsia" w:ascii="方正仿宋_GBK" w:eastAsia="方正仿宋_GBK"/>
          <w:b w:val="0"/>
          <w:bCs w:val="0"/>
          <w:color w:val="000000" w:themeColor="text1"/>
          <w:sz w:val="32"/>
          <w:szCs w:val="32"/>
          <w14:textFill>
            <w14:solidFill>
              <w14:schemeClr w14:val="tx1"/>
            </w14:solidFill>
          </w14:textFill>
        </w:rPr>
        <w:t xml:space="preserve">①投标人的证明文件，包括： </w:t>
      </w:r>
    </w:p>
    <w:p w14:paraId="3C0B06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eastAsia="方正仿宋_GBK"/>
          <w:b w:val="0"/>
          <w:bCs w:val="0"/>
          <w:color w:val="000000" w:themeColor="text1"/>
          <w:sz w:val="32"/>
          <w:szCs w:val="32"/>
          <w14:textFill>
            <w14:solidFill>
              <w14:schemeClr w14:val="tx1"/>
            </w14:solidFill>
          </w14:textFill>
        </w:rPr>
      </w:pPr>
      <w:r>
        <w:rPr>
          <w:rFonts w:hint="eastAsia" w:ascii="方正仿宋_GBK" w:eastAsia="方正仿宋_GBK"/>
          <w:b w:val="0"/>
          <w:bCs w:val="0"/>
          <w:color w:val="000000" w:themeColor="text1"/>
          <w:sz w:val="32"/>
          <w:szCs w:val="32"/>
          <w14:textFill>
            <w14:solidFill>
              <w14:schemeClr w14:val="tx1"/>
            </w14:solidFill>
          </w14:textFill>
        </w:rPr>
        <w:t>营业执照（复印件加盖公章）</w:t>
      </w:r>
    </w:p>
    <w:p w14:paraId="3A13D3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eastAsia="方正仿宋_GBK"/>
          <w:b w:val="0"/>
          <w:bCs w:val="0"/>
          <w:color w:val="000000" w:themeColor="text1"/>
          <w:sz w:val="32"/>
          <w:szCs w:val="32"/>
          <w14:textFill>
            <w14:solidFill>
              <w14:schemeClr w14:val="tx1"/>
            </w14:solidFill>
          </w14:textFill>
        </w:rPr>
      </w:pPr>
      <w:r>
        <w:rPr>
          <w:rFonts w:hint="eastAsia" w:ascii="方正仿宋_GBK" w:eastAsia="方正仿宋_GBK"/>
          <w:b w:val="0"/>
          <w:bCs w:val="0"/>
          <w:color w:val="000000" w:themeColor="text1"/>
          <w:sz w:val="32"/>
          <w:szCs w:val="32"/>
          <w14:textFill>
            <w14:solidFill>
              <w14:schemeClr w14:val="tx1"/>
            </w14:solidFill>
          </w14:textFill>
        </w:rPr>
        <w:t>投标人法定代表人授权书（加盖公章）</w:t>
      </w:r>
    </w:p>
    <w:p w14:paraId="65B61B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eastAsia="方正仿宋_GBK"/>
          <w:b w:val="0"/>
          <w:bCs w:val="0"/>
          <w:color w:val="000000" w:themeColor="text1"/>
          <w:sz w:val="32"/>
          <w:szCs w:val="32"/>
          <w14:textFill>
            <w14:solidFill>
              <w14:schemeClr w14:val="tx1"/>
            </w14:solidFill>
          </w14:textFill>
        </w:rPr>
      </w:pPr>
      <w:r>
        <w:rPr>
          <w:rFonts w:hint="eastAsia" w:ascii="方正仿宋_GBK" w:eastAsia="方正仿宋_GBK"/>
          <w:b w:val="0"/>
          <w:bCs w:val="0"/>
          <w:color w:val="000000" w:themeColor="text1"/>
          <w:sz w:val="32"/>
          <w:szCs w:val="32"/>
          <w14:textFill>
            <w14:solidFill>
              <w14:schemeClr w14:val="tx1"/>
            </w14:solidFill>
          </w14:textFill>
        </w:rPr>
        <w:t>投标人法定代表人身份证复印件（加盖公章）</w:t>
      </w:r>
    </w:p>
    <w:p w14:paraId="55FE33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eastAsia="方正仿宋_GBK"/>
          <w:b w:val="0"/>
          <w:bCs w:val="0"/>
          <w:color w:val="000000" w:themeColor="text1"/>
          <w:sz w:val="32"/>
          <w:szCs w:val="32"/>
          <w14:textFill>
            <w14:solidFill>
              <w14:schemeClr w14:val="tx1"/>
            </w14:solidFill>
          </w14:textFill>
        </w:rPr>
      </w:pPr>
      <w:r>
        <w:rPr>
          <w:rFonts w:hint="eastAsia" w:ascii="方正仿宋_GBK" w:eastAsia="方正仿宋_GBK"/>
          <w:b w:val="0"/>
          <w:bCs w:val="0"/>
          <w:color w:val="000000" w:themeColor="text1"/>
          <w:sz w:val="32"/>
          <w:szCs w:val="32"/>
          <w14:textFill>
            <w14:solidFill>
              <w14:schemeClr w14:val="tx1"/>
            </w14:solidFill>
          </w14:textFill>
        </w:rPr>
        <w:t>委托代理人身份证复印件（加盖公章）</w:t>
      </w:r>
    </w:p>
    <w:p w14:paraId="76A10F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eastAsia="方正仿宋_GBK"/>
          <w:b w:val="0"/>
          <w:bCs w:val="0"/>
          <w:color w:val="000000" w:themeColor="text1"/>
          <w:sz w:val="32"/>
          <w:szCs w:val="32"/>
          <w14:textFill>
            <w14:solidFill>
              <w14:schemeClr w14:val="tx1"/>
            </w14:solidFill>
          </w14:textFill>
        </w:rPr>
      </w:pPr>
      <w:r>
        <w:rPr>
          <w:rFonts w:hint="eastAsia" w:ascii="方正仿宋_GBK" w:eastAsia="方正仿宋_GBK"/>
          <w:b w:val="0"/>
          <w:bCs w:val="0"/>
          <w:color w:val="000000" w:themeColor="text1"/>
          <w:sz w:val="32"/>
          <w:szCs w:val="32"/>
          <w14:textFill>
            <w14:solidFill>
              <w14:schemeClr w14:val="tx1"/>
            </w14:solidFill>
          </w14:textFill>
        </w:rPr>
        <w:t>② 投标人基本情况说明，包括：企业名称、性质，注册地址，通信地址、法人代表姓名等。</w:t>
      </w:r>
    </w:p>
    <w:p w14:paraId="2ADFA4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eastAsia="方正仿宋_GBK"/>
          <w:b w:val="0"/>
          <w:bCs w:val="0"/>
          <w:color w:val="000000" w:themeColor="text1"/>
          <w:sz w:val="32"/>
          <w:szCs w:val="32"/>
          <w14:textFill>
            <w14:solidFill>
              <w14:schemeClr w14:val="tx1"/>
            </w14:solidFill>
          </w14:textFill>
        </w:rPr>
      </w:pPr>
      <w:r>
        <w:rPr>
          <w:rFonts w:hint="eastAsia" w:ascii="方正仿宋_GBK" w:eastAsia="方正仿宋_GBK"/>
          <w:b w:val="0"/>
          <w:bCs w:val="0"/>
          <w:color w:val="000000" w:themeColor="text1"/>
          <w:sz w:val="32"/>
          <w:szCs w:val="32"/>
          <w14:textFill>
            <w14:solidFill>
              <w14:schemeClr w14:val="tx1"/>
            </w14:solidFill>
          </w14:textFill>
        </w:rPr>
        <w:t>③ 物业管理方案，包括：</w:t>
      </w:r>
    </w:p>
    <w:p w14:paraId="74A42A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eastAsia="方正仿宋_GBK"/>
          <w:b w:val="0"/>
          <w:bCs w:val="0"/>
          <w:color w:val="000000" w:themeColor="text1"/>
          <w:sz w:val="32"/>
          <w:szCs w:val="32"/>
          <w14:textFill>
            <w14:solidFill>
              <w14:schemeClr w14:val="tx1"/>
            </w14:solidFill>
          </w14:textFill>
        </w:rPr>
      </w:pPr>
      <w:r>
        <w:rPr>
          <w:rFonts w:hint="eastAsia" w:ascii="方正仿宋_GBK" w:eastAsia="方正仿宋_GBK"/>
          <w:b w:val="0"/>
          <w:bCs w:val="0"/>
          <w:color w:val="000000" w:themeColor="text1"/>
          <w:sz w:val="32"/>
          <w:szCs w:val="32"/>
          <w14:textFill>
            <w14:solidFill>
              <w14:schemeClr w14:val="tx1"/>
            </w14:solidFill>
          </w14:textFill>
        </w:rPr>
        <w:t>物业管理的整体设想；</w:t>
      </w:r>
    </w:p>
    <w:p w14:paraId="206A00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eastAsia="方正仿宋_GBK"/>
          <w:b w:val="0"/>
          <w:bCs w:val="0"/>
          <w:color w:val="000000" w:themeColor="text1"/>
          <w:sz w:val="32"/>
          <w:szCs w:val="32"/>
          <w14:textFill>
            <w14:solidFill>
              <w14:schemeClr w14:val="tx1"/>
            </w14:solidFill>
          </w14:textFill>
        </w:rPr>
      </w:pPr>
      <w:r>
        <w:rPr>
          <w:rFonts w:hint="eastAsia" w:ascii="方正仿宋_GBK" w:eastAsia="方正仿宋_GBK"/>
          <w:b w:val="0"/>
          <w:bCs w:val="0"/>
          <w:color w:val="000000" w:themeColor="text1"/>
          <w:sz w:val="32"/>
          <w:szCs w:val="32"/>
          <w14:textFill>
            <w14:solidFill>
              <w14:schemeClr w14:val="tx1"/>
            </w14:solidFill>
          </w14:textFill>
        </w:rPr>
        <w:t>项目组织机构设置和人员配置方案；</w:t>
      </w:r>
    </w:p>
    <w:p w14:paraId="09A838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eastAsia="方正仿宋_GBK"/>
          <w:b w:val="0"/>
          <w:bCs w:val="0"/>
          <w:color w:val="000000" w:themeColor="text1"/>
          <w:sz w:val="32"/>
          <w:szCs w:val="32"/>
          <w14:textFill>
            <w14:solidFill>
              <w14:schemeClr w14:val="tx1"/>
            </w14:solidFill>
          </w14:textFill>
        </w:rPr>
      </w:pPr>
      <w:r>
        <w:rPr>
          <w:rFonts w:hint="eastAsia" w:ascii="方正仿宋_GBK" w:eastAsia="方正仿宋_GBK"/>
          <w:b w:val="0"/>
          <w:bCs w:val="0"/>
          <w:color w:val="000000" w:themeColor="text1"/>
          <w:sz w:val="32"/>
          <w:szCs w:val="32"/>
          <w14:textFill>
            <w14:solidFill>
              <w14:schemeClr w14:val="tx1"/>
            </w14:solidFill>
          </w14:textFill>
        </w:rPr>
        <w:t>物业服务人员招募、培训、上岗、培养教育、日常管理方案；</w:t>
      </w:r>
    </w:p>
    <w:p w14:paraId="2DA3E4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eastAsia="方正仿宋_GBK"/>
          <w:b w:val="0"/>
          <w:bCs w:val="0"/>
          <w:color w:val="000000" w:themeColor="text1"/>
          <w:sz w:val="32"/>
          <w:szCs w:val="32"/>
          <w14:textFill>
            <w14:solidFill>
              <w14:schemeClr w14:val="tx1"/>
            </w14:solidFill>
          </w14:textFill>
        </w:rPr>
      </w:pPr>
      <w:r>
        <w:rPr>
          <w:rFonts w:hint="eastAsia" w:ascii="方正仿宋_GBK" w:eastAsia="方正仿宋_GBK"/>
          <w:b w:val="0"/>
          <w:bCs w:val="0"/>
          <w:color w:val="000000" w:themeColor="text1"/>
          <w:sz w:val="32"/>
          <w:szCs w:val="32"/>
          <w14:textFill>
            <w14:solidFill>
              <w14:schemeClr w14:val="tx1"/>
            </w14:solidFill>
          </w14:textFill>
        </w:rPr>
        <w:t>承接查验和装修管理方案</w:t>
      </w:r>
    </w:p>
    <w:p w14:paraId="428818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eastAsia="方正仿宋_GBK"/>
          <w:b w:val="0"/>
          <w:bCs w:val="0"/>
          <w:color w:val="000000" w:themeColor="text1"/>
          <w:sz w:val="32"/>
          <w:szCs w:val="32"/>
          <w14:textFill>
            <w14:solidFill>
              <w14:schemeClr w14:val="tx1"/>
            </w14:solidFill>
          </w14:textFill>
        </w:rPr>
      </w:pPr>
      <w:r>
        <w:rPr>
          <w:rFonts w:hint="eastAsia" w:ascii="方正仿宋_GBK" w:eastAsia="方正仿宋_GBK"/>
          <w:b w:val="0"/>
          <w:bCs w:val="0"/>
          <w:color w:val="000000" w:themeColor="text1"/>
          <w:sz w:val="32"/>
          <w:szCs w:val="32"/>
          <w14:textFill>
            <w14:solidFill>
              <w14:schemeClr w14:val="tx1"/>
            </w14:solidFill>
          </w14:textFill>
        </w:rPr>
        <w:t>客户服务方案</w:t>
      </w:r>
    </w:p>
    <w:p w14:paraId="7DDA8D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eastAsia="方正仿宋_GBK"/>
          <w:b w:val="0"/>
          <w:bCs w:val="0"/>
          <w:color w:val="000000" w:themeColor="text1"/>
          <w:sz w:val="32"/>
          <w:szCs w:val="32"/>
          <w14:textFill>
            <w14:solidFill>
              <w14:schemeClr w14:val="tx1"/>
            </w14:solidFill>
          </w14:textFill>
        </w:rPr>
      </w:pPr>
      <w:r>
        <w:rPr>
          <w:rFonts w:hint="eastAsia" w:ascii="方正仿宋_GBK" w:eastAsia="方正仿宋_GBK"/>
          <w:b w:val="0"/>
          <w:bCs w:val="0"/>
          <w:color w:val="000000" w:themeColor="text1"/>
          <w:sz w:val="32"/>
          <w:szCs w:val="32"/>
          <w14:textFill>
            <w14:solidFill>
              <w14:schemeClr w14:val="tx1"/>
            </w14:solidFill>
          </w14:textFill>
        </w:rPr>
        <w:t>保洁服务方案；</w:t>
      </w:r>
    </w:p>
    <w:p w14:paraId="6FDDEF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eastAsia="方正仿宋_GBK"/>
          <w:b w:val="0"/>
          <w:bCs w:val="0"/>
          <w:color w:val="000000" w:themeColor="text1"/>
          <w:sz w:val="32"/>
          <w:szCs w:val="32"/>
          <w14:textFill>
            <w14:solidFill>
              <w14:schemeClr w14:val="tx1"/>
            </w14:solidFill>
          </w14:textFill>
        </w:rPr>
      </w:pPr>
      <w:r>
        <w:rPr>
          <w:rFonts w:hint="eastAsia" w:ascii="方正仿宋_GBK" w:eastAsia="方正仿宋_GBK"/>
          <w:b w:val="0"/>
          <w:bCs w:val="0"/>
          <w:color w:val="000000" w:themeColor="text1"/>
          <w:sz w:val="32"/>
          <w:szCs w:val="32"/>
          <w14:textFill>
            <w14:solidFill>
              <w14:schemeClr w14:val="tx1"/>
            </w14:solidFill>
          </w14:textFill>
        </w:rPr>
        <w:t>房屋、设施设备运行、维修、养护和管理服务方案；</w:t>
      </w:r>
    </w:p>
    <w:p w14:paraId="1AEEDD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eastAsia="方正仿宋_GBK"/>
          <w:b w:val="0"/>
          <w:bCs w:val="0"/>
          <w:color w:val="000000" w:themeColor="text1"/>
          <w:sz w:val="32"/>
          <w:szCs w:val="32"/>
          <w14:textFill>
            <w14:solidFill>
              <w14:schemeClr w14:val="tx1"/>
            </w14:solidFill>
          </w14:textFill>
        </w:rPr>
      </w:pPr>
      <w:r>
        <w:rPr>
          <w:rFonts w:hint="eastAsia" w:ascii="方正仿宋_GBK" w:eastAsia="方正仿宋_GBK"/>
          <w:b w:val="0"/>
          <w:bCs w:val="0"/>
          <w:color w:val="000000" w:themeColor="text1"/>
          <w:sz w:val="32"/>
          <w:szCs w:val="32"/>
          <w14:textFill>
            <w14:solidFill>
              <w14:schemeClr w14:val="tx1"/>
            </w14:solidFill>
          </w14:textFill>
        </w:rPr>
        <w:t>安保管理服务方案；</w:t>
      </w:r>
    </w:p>
    <w:p w14:paraId="1269C5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eastAsia="方正仿宋_GBK"/>
          <w:b w:val="0"/>
          <w:bCs w:val="0"/>
          <w:color w:val="000000" w:themeColor="text1"/>
          <w:sz w:val="32"/>
          <w:szCs w:val="32"/>
          <w14:textFill>
            <w14:solidFill>
              <w14:schemeClr w14:val="tx1"/>
            </w14:solidFill>
          </w14:textFill>
        </w:rPr>
      </w:pPr>
      <w:r>
        <w:rPr>
          <w:rFonts w:hint="eastAsia" w:ascii="方正仿宋_GBK" w:eastAsia="方正仿宋_GBK"/>
          <w:b w:val="0"/>
          <w:bCs w:val="0"/>
          <w:color w:val="000000" w:themeColor="text1"/>
          <w:sz w:val="32"/>
          <w:szCs w:val="32"/>
          <w14:textFill>
            <w14:solidFill>
              <w14:schemeClr w14:val="tx1"/>
            </w14:solidFill>
          </w14:textFill>
        </w:rPr>
        <w:t>绿化养护方案；</w:t>
      </w:r>
    </w:p>
    <w:p w14:paraId="54E2E3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eastAsia="方正仿宋_GBK"/>
          <w:b w:val="0"/>
          <w:bCs w:val="0"/>
          <w:color w:val="000000" w:themeColor="text1"/>
          <w:sz w:val="32"/>
          <w:szCs w:val="32"/>
          <w14:textFill>
            <w14:solidFill>
              <w14:schemeClr w14:val="tx1"/>
            </w14:solidFill>
          </w14:textFill>
        </w:rPr>
      </w:pPr>
      <w:r>
        <w:rPr>
          <w:rFonts w:hint="eastAsia" w:ascii="方正仿宋_GBK" w:eastAsia="方正仿宋_GBK"/>
          <w:b w:val="0"/>
          <w:bCs w:val="0"/>
          <w:color w:val="000000" w:themeColor="text1"/>
          <w:sz w:val="32"/>
          <w:szCs w:val="32"/>
          <w14:textFill>
            <w14:solidFill>
              <w14:schemeClr w14:val="tx1"/>
            </w14:solidFill>
          </w14:textFill>
        </w:rPr>
        <w:t>制定详细周全的突发事件应急措施；</w:t>
      </w:r>
    </w:p>
    <w:p w14:paraId="774CAB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eastAsia="方正仿宋_GBK"/>
          <w:b w:val="0"/>
          <w:bCs w:val="0"/>
          <w:color w:val="000000" w:themeColor="text1"/>
          <w:sz w:val="32"/>
          <w:szCs w:val="32"/>
          <w14:textFill>
            <w14:solidFill>
              <w14:schemeClr w14:val="tx1"/>
            </w14:solidFill>
          </w14:textFill>
        </w:rPr>
      </w:pPr>
      <w:r>
        <w:rPr>
          <w:rFonts w:hint="eastAsia" w:ascii="方正仿宋_GBK" w:eastAsia="方正仿宋_GBK"/>
          <w:b w:val="0"/>
          <w:bCs w:val="0"/>
          <w:color w:val="000000" w:themeColor="text1"/>
          <w:sz w:val="32"/>
          <w:szCs w:val="32"/>
          <w14:textFill>
            <w14:solidFill>
              <w14:schemeClr w14:val="tx1"/>
            </w14:solidFill>
          </w14:textFill>
        </w:rPr>
        <w:t>具有科学、规范的物业档案管理及物业规章制度；</w:t>
      </w:r>
    </w:p>
    <w:p w14:paraId="5B05CA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eastAsia="方正仿宋_GBK"/>
          <w:b w:val="0"/>
          <w:bCs w:val="0"/>
          <w:color w:val="000000" w:themeColor="text1"/>
          <w:sz w:val="32"/>
          <w:szCs w:val="32"/>
          <w14:textFill>
            <w14:solidFill>
              <w14:schemeClr w14:val="tx1"/>
            </w14:solidFill>
          </w14:textFill>
        </w:rPr>
      </w:pPr>
      <w:r>
        <w:rPr>
          <w:rFonts w:hint="eastAsia" w:ascii="方正仿宋_GBK" w:eastAsia="方正仿宋_GBK"/>
          <w:b w:val="0"/>
          <w:bCs w:val="0"/>
          <w:color w:val="000000" w:themeColor="text1"/>
          <w:sz w:val="32"/>
          <w:szCs w:val="32"/>
          <w:lang w:val="en-US" w:eastAsia="zh-CN"/>
          <w14:textFill>
            <w14:solidFill>
              <w14:schemeClr w14:val="tx1"/>
            </w14:solidFill>
          </w14:textFill>
        </w:rPr>
        <w:t>便民</w:t>
      </w:r>
      <w:r>
        <w:rPr>
          <w:rFonts w:hint="eastAsia" w:ascii="方正仿宋_GBK" w:eastAsia="方正仿宋_GBK"/>
          <w:b w:val="0"/>
          <w:bCs w:val="0"/>
          <w:color w:val="000000" w:themeColor="text1"/>
          <w:sz w:val="32"/>
          <w:szCs w:val="32"/>
          <w14:textFill>
            <w14:solidFill>
              <w14:schemeClr w14:val="tx1"/>
            </w14:solidFill>
          </w14:textFill>
        </w:rPr>
        <w:t>服务方案。</w:t>
      </w:r>
    </w:p>
    <w:p w14:paraId="2CEDD2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eastAsia="方正仿宋_GBK"/>
          <w:b w:val="0"/>
          <w:bCs w:val="0"/>
          <w:color w:val="000000" w:themeColor="text1"/>
          <w:sz w:val="32"/>
          <w:szCs w:val="32"/>
          <w:highlight w:val="none"/>
          <w14:textFill>
            <w14:solidFill>
              <w14:schemeClr w14:val="tx1"/>
            </w14:solidFill>
          </w14:textFill>
        </w:rPr>
      </w:pPr>
      <w:r>
        <w:rPr>
          <w:rFonts w:hint="eastAsia" w:ascii="方正仿宋_GBK" w:eastAsia="方正仿宋_GBK"/>
          <w:b w:val="0"/>
          <w:bCs w:val="0"/>
          <w:color w:val="000000" w:themeColor="text1"/>
          <w:sz w:val="32"/>
          <w:szCs w:val="32"/>
          <w:highlight w:val="none"/>
          <w14:textFill>
            <w14:solidFill>
              <w14:schemeClr w14:val="tx1"/>
            </w14:solidFill>
          </w14:textFill>
        </w:rPr>
        <w:t>2</w:t>
      </w:r>
      <w:r>
        <w:rPr>
          <w:rFonts w:hint="eastAsia" w:ascii="方正仿宋_GBK" w:eastAsia="方正仿宋_GBK"/>
          <w:b w:val="0"/>
          <w:bCs w:val="0"/>
          <w:color w:val="000000" w:themeColor="text1"/>
          <w:sz w:val="32"/>
          <w:szCs w:val="32"/>
          <w:highlight w:val="none"/>
          <w:lang w:val="en-US" w:eastAsia="zh-CN"/>
          <w14:textFill>
            <w14:solidFill>
              <w14:schemeClr w14:val="tx1"/>
            </w14:solidFill>
          </w14:textFill>
        </w:rPr>
        <w:t>.</w:t>
      </w:r>
      <w:r>
        <w:rPr>
          <w:rFonts w:hint="eastAsia" w:ascii="方正仿宋_GBK" w:eastAsia="方正仿宋_GBK"/>
          <w:b w:val="0"/>
          <w:bCs w:val="0"/>
          <w:color w:val="000000" w:themeColor="text1"/>
          <w:sz w:val="32"/>
          <w:szCs w:val="32"/>
          <w:highlight w:val="none"/>
          <w14:textFill>
            <w14:solidFill>
              <w14:schemeClr w14:val="tx1"/>
            </w14:solidFill>
          </w14:textFill>
        </w:rPr>
        <w:t>投标文件的份数和签署</w:t>
      </w:r>
    </w:p>
    <w:p w14:paraId="790DAD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eastAsia="方正仿宋_GBK"/>
          <w:b w:val="0"/>
          <w:bCs w:val="0"/>
          <w:color w:val="000000" w:themeColor="text1"/>
          <w:sz w:val="32"/>
          <w:szCs w:val="32"/>
          <w:highlight w:val="none"/>
          <w14:textFill>
            <w14:solidFill>
              <w14:schemeClr w14:val="tx1"/>
            </w14:solidFill>
          </w14:textFill>
        </w:rPr>
      </w:pPr>
      <w:r>
        <w:rPr>
          <w:rFonts w:hint="eastAsia" w:ascii="方正仿宋_GBK" w:eastAsia="方正仿宋_GBK"/>
          <w:b w:val="0"/>
          <w:bCs w:val="0"/>
          <w:color w:val="000000" w:themeColor="text1"/>
          <w:sz w:val="32"/>
          <w:szCs w:val="32"/>
          <w:highlight w:val="none"/>
          <w14:textFill>
            <w14:solidFill>
              <w14:schemeClr w14:val="tx1"/>
            </w14:solidFill>
          </w14:textFill>
        </w:rPr>
        <w:t>2.1投标文件一式</w:t>
      </w:r>
      <w:r>
        <w:rPr>
          <w:rFonts w:hint="eastAsia" w:ascii="方正仿宋_GBK" w:eastAsia="方正仿宋_GBK"/>
          <w:b w:val="0"/>
          <w:bCs w:val="0"/>
          <w:color w:val="000000" w:themeColor="text1"/>
          <w:sz w:val="32"/>
          <w:szCs w:val="32"/>
          <w:highlight w:val="none"/>
          <w:lang w:val="en-US" w:eastAsia="zh-CN"/>
          <w14:textFill>
            <w14:solidFill>
              <w14:schemeClr w14:val="tx1"/>
            </w14:solidFill>
          </w14:textFill>
        </w:rPr>
        <w:t>贰</w:t>
      </w:r>
      <w:r>
        <w:rPr>
          <w:rFonts w:hint="eastAsia" w:ascii="方正仿宋_GBK" w:eastAsia="方正仿宋_GBK"/>
          <w:b w:val="0"/>
          <w:bCs w:val="0"/>
          <w:color w:val="000000" w:themeColor="text1"/>
          <w:sz w:val="32"/>
          <w:szCs w:val="32"/>
          <w:highlight w:val="none"/>
          <w14:textFill>
            <w14:solidFill>
              <w14:schemeClr w14:val="tx1"/>
            </w14:solidFill>
          </w14:textFill>
        </w:rPr>
        <w:t>份，其中正本一份，副本</w:t>
      </w:r>
      <w:r>
        <w:rPr>
          <w:rFonts w:hint="eastAsia" w:ascii="方正仿宋_GBK" w:eastAsia="方正仿宋_GBK"/>
          <w:b w:val="0"/>
          <w:bCs w:val="0"/>
          <w:color w:val="000000" w:themeColor="text1"/>
          <w:sz w:val="32"/>
          <w:szCs w:val="32"/>
          <w:highlight w:val="none"/>
          <w:lang w:val="en-US" w:eastAsia="zh-CN"/>
          <w14:textFill>
            <w14:solidFill>
              <w14:schemeClr w14:val="tx1"/>
            </w14:solidFill>
          </w14:textFill>
        </w:rPr>
        <w:t>一</w:t>
      </w:r>
      <w:r>
        <w:rPr>
          <w:rFonts w:hint="eastAsia" w:ascii="方正仿宋_GBK" w:eastAsia="方正仿宋_GBK"/>
          <w:b w:val="0"/>
          <w:bCs w:val="0"/>
          <w:color w:val="000000" w:themeColor="text1"/>
          <w:sz w:val="32"/>
          <w:szCs w:val="32"/>
          <w:highlight w:val="none"/>
          <w14:textFill>
            <w14:solidFill>
              <w14:schemeClr w14:val="tx1"/>
            </w14:solidFill>
          </w14:textFill>
        </w:rPr>
        <w:t>份，每套纸质投标文件须在封面清楚地标明“正本</w:t>
      </w:r>
      <w:r>
        <w:rPr>
          <w:rFonts w:hint="eastAsia" w:ascii="方正仿宋_GBK" w:eastAsia="方正仿宋_GBK"/>
          <w:b w:val="0"/>
          <w:bCs w:val="0"/>
          <w:color w:val="000000" w:themeColor="text1"/>
          <w:sz w:val="32"/>
          <w:szCs w:val="32"/>
          <w:highlight w:val="none"/>
          <w:lang w:eastAsia="zh-CN"/>
          <w14:textFill>
            <w14:solidFill>
              <w14:schemeClr w14:val="tx1"/>
            </w14:solidFill>
          </w14:textFill>
        </w:rPr>
        <w:t>”“</w:t>
      </w:r>
      <w:r>
        <w:rPr>
          <w:rFonts w:hint="eastAsia" w:ascii="方正仿宋_GBK" w:eastAsia="方正仿宋_GBK"/>
          <w:b w:val="0"/>
          <w:bCs w:val="0"/>
          <w:color w:val="000000" w:themeColor="text1"/>
          <w:sz w:val="32"/>
          <w:szCs w:val="32"/>
          <w:highlight w:val="none"/>
          <w14:textFill>
            <w14:solidFill>
              <w14:schemeClr w14:val="tx1"/>
            </w14:solidFill>
          </w14:textFill>
        </w:rPr>
        <w:t>副本”，副本应为正本的完整复印件，副本与正本不一致时以正本为准。</w:t>
      </w:r>
    </w:p>
    <w:p w14:paraId="0F9EF7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eastAsia="方正仿宋_GBK"/>
          <w:b w:val="0"/>
          <w:bCs w:val="0"/>
          <w:color w:val="000000" w:themeColor="text1"/>
          <w:sz w:val="32"/>
          <w:szCs w:val="32"/>
          <w:highlight w:val="none"/>
          <w14:textFill>
            <w14:solidFill>
              <w14:schemeClr w14:val="tx1"/>
            </w14:solidFill>
          </w14:textFill>
        </w:rPr>
      </w:pPr>
      <w:r>
        <w:rPr>
          <w:rFonts w:hint="eastAsia" w:ascii="方正仿宋_GBK" w:eastAsia="方正仿宋_GBK"/>
          <w:b w:val="0"/>
          <w:bCs w:val="0"/>
          <w:color w:val="000000" w:themeColor="text1"/>
          <w:sz w:val="32"/>
          <w:szCs w:val="32"/>
          <w:highlight w:val="none"/>
          <w14:textFill>
            <w14:solidFill>
              <w14:schemeClr w14:val="tx1"/>
            </w14:solidFill>
          </w14:textFill>
        </w:rPr>
        <w:t>2.2在投标文件正本中</w:t>
      </w:r>
      <w:r>
        <w:rPr>
          <w:rFonts w:hint="eastAsia" w:ascii="方正仿宋_GBK" w:eastAsia="方正仿宋_GBK"/>
          <w:b w:val="0"/>
          <w:bCs w:val="0"/>
          <w:color w:val="000000" w:themeColor="text1"/>
          <w:sz w:val="32"/>
          <w:szCs w:val="32"/>
          <w:highlight w:val="none"/>
          <w:lang w:eastAsia="zh-CN"/>
          <w14:textFill>
            <w14:solidFill>
              <w14:schemeClr w14:val="tx1"/>
            </w14:solidFill>
          </w14:textFill>
        </w:rPr>
        <w:t>，投投标</w:t>
      </w:r>
      <w:r>
        <w:rPr>
          <w:rFonts w:hint="eastAsia" w:ascii="方正仿宋_GBK" w:eastAsia="方正仿宋_GBK"/>
          <w:b w:val="0"/>
          <w:bCs w:val="0"/>
          <w:color w:val="000000" w:themeColor="text1"/>
          <w:sz w:val="32"/>
          <w:szCs w:val="32"/>
          <w:highlight w:val="none"/>
          <w14:textFill>
            <w14:solidFill>
              <w14:schemeClr w14:val="tx1"/>
            </w14:solidFill>
          </w14:textFill>
        </w:rPr>
        <w:t>文件格式中规定签字、盖章的地方必须按其规定签字、盖章。</w:t>
      </w:r>
    </w:p>
    <w:p w14:paraId="411CE3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eastAsia="方正仿宋_GBK"/>
          <w:b w:val="0"/>
          <w:bCs w:val="0"/>
          <w:color w:val="000000" w:themeColor="text1"/>
          <w:sz w:val="32"/>
          <w:szCs w:val="32"/>
          <w:highlight w:val="none"/>
          <w14:textFill>
            <w14:solidFill>
              <w14:schemeClr w14:val="tx1"/>
            </w14:solidFill>
          </w14:textFill>
        </w:rPr>
      </w:pPr>
      <w:r>
        <w:rPr>
          <w:rFonts w:hint="eastAsia" w:ascii="方正仿宋_GBK" w:eastAsia="方正仿宋_GBK"/>
          <w:b w:val="0"/>
          <w:bCs w:val="0"/>
          <w:color w:val="000000" w:themeColor="text1"/>
          <w:sz w:val="32"/>
          <w:szCs w:val="32"/>
          <w:highlight w:val="none"/>
          <w14:textFill>
            <w14:solidFill>
              <w14:schemeClr w14:val="tx1"/>
            </w14:solidFill>
          </w14:textFill>
        </w:rPr>
        <w:t>2.3若投标人对投标文件的错处</w:t>
      </w:r>
      <w:r>
        <w:rPr>
          <w:rFonts w:hint="eastAsia" w:ascii="方正仿宋_GBK" w:eastAsia="方正仿宋_GBK"/>
          <w:b w:val="0"/>
          <w:bCs w:val="0"/>
          <w:color w:val="000000" w:themeColor="text1"/>
          <w:sz w:val="32"/>
          <w:szCs w:val="32"/>
          <w:highlight w:val="none"/>
          <w:lang w:eastAsia="zh-CN"/>
          <w14:textFill>
            <w14:solidFill>
              <w14:schemeClr w14:val="tx1"/>
            </w14:solidFill>
          </w14:textFill>
        </w:rPr>
        <w:t>做必要</w:t>
      </w:r>
      <w:r>
        <w:rPr>
          <w:rFonts w:hint="eastAsia" w:ascii="方正仿宋_GBK" w:eastAsia="方正仿宋_GBK"/>
          <w:b w:val="0"/>
          <w:bCs w:val="0"/>
          <w:color w:val="000000" w:themeColor="text1"/>
          <w:sz w:val="32"/>
          <w:szCs w:val="32"/>
          <w:highlight w:val="none"/>
          <w14:textFill>
            <w14:solidFill>
              <w14:schemeClr w14:val="tx1"/>
            </w14:solidFill>
          </w14:textFill>
        </w:rPr>
        <w:t>修改，则应在修改处加盖投标人公章或由法定代表人或法定代表人授权代表签字确认。</w:t>
      </w:r>
    </w:p>
    <w:p w14:paraId="16FFC5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eastAsia="方正仿宋_GBK"/>
          <w:b w:val="0"/>
          <w:bCs w:val="0"/>
          <w:color w:val="000000" w:themeColor="text1"/>
          <w:sz w:val="32"/>
          <w:szCs w:val="32"/>
          <w:highlight w:val="none"/>
          <w14:textFill>
            <w14:solidFill>
              <w14:schemeClr w14:val="tx1"/>
            </w14:solidFill>
          </w14:textFill>
        </w:rPr>
      </w:pPr>
      <w:r>
        <w:rPr>
          <w:rFonts w:hint="eastAsia" w:ascii="方正仿宋_GBK" w:eastAsia="方正仿宋_GBK"/>
          <w:b w:val="0"/>
          <w:bCs w:val="0"/>
          <w:color w:val="000000" w:themeColor="text1"/>
          <w:sz w:val="32"/>
          <w:szCs w:val="32"/>
          <w:highlight w:val="none"/>
          <w14:textFill>
            <w14:solidFill>
              <w14:schemeClr w14:val="tx1"/>
            </w14:solidFill>
          </w14:textFill>
        </w:rPr>
        <w:t>2.4电报、电话、传真形式的投标文件概不接受。投标书数量：</w:t>
      </w:r>
      <w:r>
        <w:rPr>
          <w:rFonts w:hint="eastAsia" w:ascii="方正仿宋_GBK" w:eastAsia="方正仿宋_GBK"/>
          <w:b w:val="0"/>
          <w:bCs w:val="0"/>
          <w:color w:val="000000" w:themeColor="text1"/>
          <w:sz w:val="32"/>
          <w:szCs w:val="32"/>
          <w:highlight w:val="none"/>
          <w:lang w:val="en-US" w:eastAsia="zh-CN"/>
          <w14:textFill>
            <w14:solidFill>
              <w14:schemeClr w14:val="tx1"/>
            </w14:solidFill>
          </w14:textFill>
        </w:rPr>
        <w:t>贰</w:t>
      </w:r>
      <w:r>
        <w:rPr>
          <w:rFonts w:hint="eastAsia" w:ascii="方正仿宋_GBK" w:eastAsia="方正仿宋_GBK"/>
          <w:b w:val="0"/>
          <w:bCs w:val="0"/>
          <w:color w:val="000000" w:themeColor="text1"/>
          <w:sz w:val="32"/>
          <w:szCs w:val="32"/>
          <w:highlight w:val="none"/>
          <w14:textFill>
            <w14:solidFill>
              <w14:schemeClr w14:val="tx1"/>
            </w14:solidFill>
          </w14:textFill>
        </w:rPr>
        <w:t>份，正本一份，副本</w:t>
      </w:r>
      <w:r>
        <w:rPr>
          <w:rFonts w:hint="eastAsia" w:ascii="方正仿宋_GBK" w:eastAsia="方正仿宋_GBK"/>
          <w:b w:val="0"/>
          <w:bCs w:val="0"/>
          <w:color w:val="000000" w:themeColor="text1"/>
          <w:sz w:val="32"/>
          <w:szCs w:val="32"/>
          <w:highlight w:val="none"/>
          <w:lang w:val="en-US" w:eastAsia="zh-CN"/>
          <w14:textFill>
            <w14:solidFill>
              <w14:schemeClr w14:val="tx1"/>
            </w14:solidFill>
          </w14:textFill>
        </w:rPr>
        <w:t>一</w:t>
      </w:r>
      <w:r>
        <w:rPr>
          <w:rFonts w:hint="eastAsia" w:ascii="方正仿宋_GBK" w:eastAsia="方正仿宋_GBK"/>
          <w:b w:val="0"/>
          <w:bCs w:val="0"/>
          <w:color w:val="000000" w:themeColor="text1"/>
          <w:sz w:val="32"/>
          <w:szCs w:val="32"/>
          <w:highlight w:val="none"/>
          <w14:textFill>
            <w14:solidFill>
              <w14:schemeClr w14:val="tx1"/>
            </w14:solidFill>
          </w14:textFill>
        </w:rPr>
        <w:t>份。一律使用中文，A4幅面、软装，可双面打印。</w:t>
      </w:r>
    </w:p>
    <w:p w14:paraId="02C1BA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eastAsia="方正仿宋_GBK"/>
          <w:b w:val="0"/>
          <w:bCs w:val="0"/>
          <w:color w:val="000000" w:themeColor="text1"/>
          <w:sz w:val="32"/>
          <w:szCs w:val="32"/>
          <w:highlight w:val="none"/>
          <w14:textFill>
            <w14:solidFill>
              <w14:schemeClr w14:val="tx1"/>
            </w14:solidFill>
          </w14:textFill>
        </w:rPr>
      </w:pPr>
      <w:r>
        <w:rPr>
          <w:rFonts w:hint="eastAsia" w:ascii="方正仿宋_GBK" w:eastAsia="方正仿宋_GBK"/>
          <w:b w:val="0"/>
          <w:bCs w:val="0"/>
          <w:color w:val="000000" w:themeColor="text1"/>
          <w:sz w:val="32"/>
          <w:szCs w:val="32"/>
          <w:highlight w:val="none"/>
          <w14:textFill>
            <w14:solidFill>
              <w14:schemeClr w14:val="tx1"/>
            </w14:solidFill>
          </w14:textFill>
        </w:rPr>
        <w:t>3</w:t>
      </w:r>
      <w:r>
        <w:rPr>
          <w:rFonts w:hint="eastAsia" w:ascii="方正仿宋_GBK" w:eastAsia="方正仿宋_GBK"/>
          <w:b w:val="0"/>
          <w:bCs w:val="0"/>
          <w:color w:val="000000" w:themeColor="text1"/>
          <w:sz w:val="32"/>
          <w:szCs w:val="32"/>
          <w:highlight w:val="none"/>
          <w:lang w:val="en-US" w:eastAsia="zh-CN"/>
          <w14:textFill>
            <w14:solidFill>
              <w14:schemeClr w14:val="tx1"/>
            </w14:solidFill>
          </w14:textFill>
        </w:rPr>
        <w:t>.</w:t>
      </w:r>
      <w:r>
        <w:rPr>
          <w:rFonts w:hint="eastAsia" w:ascii="方正仿宋_GBK" w:eastAsia="方正仿宋_GBK"/>
          <w:b w:val="0"/>
          <w:bCs w:val="0"/>
          <w:color w:val="000000" w:themeColor="text1"/>
          <w:sz w:val="32"/>
          <w:szCs w:val="32"/>
          <w:highlight w:val="none"/>
          <w14:textFill>
            <w14:solidFill>
              <w14:schemeClr w14:val="tx1"/>
            </w14:solidFill>
          </w14:textFill>
        </w:rPr>
        <w:t>投标文件的递交</w:t>
      </w:r>
    </w:p>
    <w:p w14:paraId="345767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eastAsia="方正仿宋_GBK"/>
          <w:b w:val="0"/>
          <w:bCs w:val="0"/>
          <w:color w:val="000000" w:themeColor="text1"/>
          <w:sz w:val="32"/>
          <w:szCs w:val="32"/>
          <w:highlight w:val="none"/>
          <w14:textFill>
            <w14:solidFill>
              <w14:schemeClr w14:val="tx1"/>
            </w14:solidFill>
          </w14:textFill>
        </w:rPr>
      </w:pPr>
      <w:r>
        <w:rPr>
          <w:rFonts w:hint="eastAsia" w:ascii="方正仿宋_GBK" w:eastAsia="方正仿宋_GBK"/>
          <w:b w:val="0"/>
          <w:bCs w:val="0"/>
          <w:color w:val="000000" w:themeColor="text1"/>
          <w:sz w:val="32"/>
          <w:szCs w:val="32"/>
          <w:highlight w:val="none"/>
          <w14:textFill>
            <w14:solidFill>
              <w14:schemeClr w14:val="tx1"/>
            </w14:solidFill>
          </w14:textFill>
        </w:rPr>
        <w:t>3.1投标文件的密封与标记</w:t>
      </w:r>
    </w:p>
    <w:p w14:paraId="173320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eastAsia="方正仿宋_GBK"/>
          <w:b w:val="0"/>
          <w:bCs w:val="0"/>
          <w:color w:val="000000" w:themeColor="text1"/>
          <w:sz w:val="32"/>
          <w:szCs w:val="32"/>
          <w:highlight w:val="none"/>
          <w14:textFill>
            <w14:solidFill>
              <w14:schemeClr w14:val="tx1"/>
            </w14:solidFill>
          </w14:textFill>
        </w:rPr>
      </w:pPr>
      <w:r>
        <w:rPr>
          <w:rFonts w:hint="eastAsia" w:ascii="方正仿宋_GBK" w:eastAsia="方正仿宋_GBK"/>
          <w:b w:val="0"/>
          <w:bCs w:val="0"/>
          <w:color w:val="000000" w:themeColor="text1"/>
          <w:sz w:val="32"/>
          <w:szCs w:val="32"/>
          <w:highlight w:val="none"/>
          <w14:textFill>
            <w14:solidFill>
              <w14:schemeClr w14:val="tx1"/>
            </w14:solidFill>
          </w14:textFill>
        </w:rPr>
        <w:t>投标文件的正本、副本均应密封送达投标地点，应在封套上注明项目名称、投标人名称。若正本、副本以及电子文</w:t>
      </w:r>
      <w:bookmarkStart w:id="0" w:name="_GoBack"/>
      <w:bookmarkEnd w:id="0"/>
      <w:r>
        <w:rPr>
          <w:rFonts w:hint="eastAsia" w:ascii="方正仿宋_GBK" w:eastAsia="方正仿宋_GBK"/>
          <w:b w:val="0"/>
          <w:bCs w:val="0"/>
          <w:color w:val="000000" w:themeColor="text1"/>
          <w:sz w:val="32"/>
          <w:szCs w:val="32"/>
          <w:highlight w:val="none"/>
          <w14:textFill>
            <w14:solidFill>
              <w14:schemeClr w14:val="tx1"/>
            </w14:solidFill>
          </w14:textFill>
        </w:rPr>
        <w:t>档分别进行</w:t>
      </w:r>
      <w:r>
        <w:rPr>
          <w:rFonts w:hint="eastAsia" w:ascii="方正仿宋_GBK" w:eastAsia="方正仿宋_GBK"/>
          <w:b w:val="0"/>
          <w:bCs w:val="0"/>
          <w:color w:val="000000" w:themeColor="text1"/>
          <w:sz w:val="32"/>
          <w:szCs w:val="32"/>
          <w:highlight w:val="none"/>
          <w:lang w:eastAsia="zh-CN"/>
          <w14:textFill>
            <w14:solidFill>
              <w14:schemeClr w14:val="tx1"/>
            </w14:solidFill>
          </w14:textFill>
        </w:rPr>
        <w:t>密封</w:t>
      </w:r>
      <w:r>
        <w:rPr>
          <w:rFonts w:hint="eastAsia" w:ascii="方正仿宋_GBK" w:eastAsia="方正仿宋_GBK"/>
          <w:b w:val="0"/>
          <w:bCs w:val="0"/>
          <w:color w:val="000000" w:themeColor="text1"/>
          <w:sz w:val="32"/>
          <w:szCs w:val="32"/>
          <w:highlight w:val="none"/>
          <w14:textFill>
            <w14:solidFill>
              <w14:schemeClr w14:val="tx1"/>
            </w14:solidFill>
          </w14:textFill>
        </w:rPr>
        <w:t>，还应在封套上注明“正本</w:t>
      </w:r>
      <w:r>
        <w:rPr>
          <w:rFonts w:hint="eastAsia" w:ascii="方正仿宋_GBK" w:eastAsia="方正仿宋_GBK"/>
          <w:b w:val="0"/>
          <w:bCs w:val="0"/>
          <w:color w:val="000000" w:themeColor="text1"/>
          <w:sz w:val="32"/>
          <w:szCs w:val="32"/>
          <w:highlight w:val="none"/>
          <w:lang w:eastAsia="zh-CN"/>
          <w14:textFill>
            <w14:solidFill>
              <w14:schemeClr w14:val="tx1"/>
            </w14:solidFill>
          </w14:textFill>
        </w:rPr>
        <w:t>”“</w:t>
      </w:r>
      <w:r>
        <w:rPr>
          <w:rFonts w:hint="eastAsia" w:ascii="方正仿宋_GBK" w:eastAsia="方正仿宋_GBK"/>
          <w:b w:val="0"/>
          <w:bCs w:val="0"/>
          <w:color w:val="000000" w:themeColor="text1"/>
          <w:sz w:val="32"/>
          <w:szCs w:val="32"/>
          <w:highlight w:val="none"/>
          <w14:textFill>
            <w14:solidFill>
              <w14:schemeClr w14:val="tx1"/>
            </w14:solidFill>
          </w14:textFill>
        </w:rPr>
        <w:t>副本”字样。</w:t>
      </w:r>
    </w:p>
    <w:p w14:paraId="422D09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eastAsia="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eastAsia="方正仿宋_GBK"/>
          <w:b w:val="0"/>
          <w:bCs w:val="0"/>
          <w:color w:val="000000" w:themeColor="text1"/>
          <w:sz w:val="32"/>
          <w:szCs w:val="32"/>
          <w:highlight w:val="none"/>
          <w14:textFill>
            <w14:solidFill>
              <w14:schemeClr w14:val="tx1"/>
            </w14:solidFill>
          </w14:textFill>
        </w:rPr>
        <w:t>3.2如果未按上述规定进行密封和标记，招标代理机构对投标文件误投、丢失或提前拆封不负责任。</w:t>
      </w:r>
      <w:r>
        <w:rPr>
          <w:rFonts w:hint="eastAsia" w:ascii="方正仿宋_GBK" w:eastAsia="方正仿宋_GBK"/>
          <w:b w:val="0"/>
          <w:bCs w:val="0"/>
          <w:color w:val="000000" w:themeColor="text1"/>
          <w:sz w:val="32"/>
          <w:szCs w:val="32"/>
          <w:highlight w:val="none"/>
          <w14:textFill>
            <w14:solidFill>
              <w14:schemeClr w14:val="tx1"/>
            </w14:solidFill>
          </w14:textFill>
        </w:rPr>
        <w:br w:type="textWrapping"/>
      </w:r>
      <w:r>
        <w:rPr>
          <w:rFonts w:hint="eastAsia" w:ascii="方正黑体_GBK" w:hAnsi="方正黑体_GBK" w:eastAsia="方正黑体_GBK" w:cs="方正黑体_GBK"/>
          <w:b w:val="0"/>
          <w:bCs w:val="0"/>
          <w:color w:val="000000" w:themeColor="text1"/>
          <w:sz w:val="32"/>
          <w:szCs w:val="32"/>
          <w:highlight w:val="none"/>
          <w:lang w:val="en-US" w:eastAsia="zh-CN"/>
          <w14:textFill>
            <w14:solidFill>
              <w14:schemeClr w14:val="tx1"/>
            </w14:solidFill>
          </w14:textFill>
        </w:rPr>
        <w:t xml:space="preserve">   七</w:t>
      </w:r>
      <w:r>
        <w:rPr>
          <w:rFonts w:hint="eastAsia" w:ascii="方正黑体_GBK" w:hAnsi="方正黑体_GBK" w:eastAsia="方正黑体_GBK" w:cs="方正黑体_GBK"/>
          <w:b w:val="0"/>
          <w:bCs w:val="0"/>
          <w:color w:val="000000" w:themeColor="text1"/>
          <w:sz w:val="32"/>
          <w:szCs w:val="32"/>
          <w:highlight w:val="none"/>
          <w:lang w:eastAsia="zh-CN"/>
          <w14:textFill>
            <w14:solidFill>
              <w14:schemeClr w14:val="tx1"/>
            </w14:solidFill>
          </w14:textFill>
        </w:rPr>
        <w:t>、</w:t>
      </w:r>
      <w:r>
        <w:rPr>
          <w:rFonts w:hint="eastAsia" w:ascii="方正黑体_GBK" w:hAnsi="方正黑体_GBK" w:eastAsia="方正黑体_GBK" w:cs="方正黑体_GBK"/>
          <w:b w:val="0"/>
          <w:bCs w:val="0"/>
          <w:color w:val="000000" w:themeColor="text1"/>
          <w:sz w:val="32"/>
          <w:szCs w:val="32"/>
          <w:highlight w:val="none"/>
          <w14:textFill>
            <w14:solidFill>
              <w14:schemeClr w14:val="tx1"/>
            </w14:solidFill>
          </w14:textFill>
        </w:rPr>
        <w:t>投标申请人资格审核</w:t>
      </w:r>
      <w:r>
        <w:rPr>
          <w:rFonts w:hint="eastAsia" w:ascii="方正仿宋_GBK" w:eastAsia="方正仿宋_GBK"/>
          <w:b/>
          <w:bCs/>
          <w:color w:val="000000" w:themeColor="text1"/>
          <w:sz w:val="32"/>
          <w:szCs w:val="32"/>
          <w:highlight w:val="none"/>
          <w14:textFill>
            <w14:solidFill>
              <w14:schemeClr w14:val="tx1"/>
            </w14:solidFill>
          </w14:textFill>
        </w:rPr>
        <w:br w:type="textWrapping"/>
      </w:r>
      <w:r>
        <w:rPr>
          <w:rFonts w:hint="eastAsia" w:ascii="方正仿宋_GBK" w:eastAsia="方正仿宋_GBK"/>
          <w:b/>
          <w:bCs/>
          <w:color w:val="000000" w:themeColor="text1"/>
          <w:sz w:val="32"/>
          <w:szCs w:val="32"/>
          <w:highlight w:val="none"/>
          <w:lang w:val="en-US" w:eastAsia="zh-CN"/>
          <w14:textFill>
            <w14:solidFill>
              <w14:schemeClr w14:val="tx1"/>
            </w14:solidFill>
          </w14:textFill>
        </w:rPr>
        <w:t xml:space="preserve">  </w:t>
      </w:r>
      <w:r>
        <w:rPr>
          <w:rFonts w:hint="eastAsia" w:ascii="方正仿宋_GBK" w:eastAsia="方正仿宋_GBK"/>
          <w:b w:val="0"/>
          <w:bCs w:val="0"/>
          <w:color w:val="000000" w:themeColor="text1"/>
          <w:sz w:val="32"/>
          <w:szCs w:val="32"/>
          <w:highlight w:val="none"/>
          <w:lang w:val="en-US" w:eastAsia="zh-CN"/>
          <w14:textFill>
            <w14:solidFill>
              <w14:schemeClr w14:val="tx1"/>
            </w14:solidFill>
          </w14:textFill>
        </w:rPr>
        <w:t xml:space="preserve">  1.</w:t>
      </w:r>
      <w:r>
        <w:rPr>
          <w:rFonts w:hint="eastAsia" w:ascii="方正仿宋_GBK" w:eastAsia="方正仿宋_GBK"/>
          <w:b w:val="0"/>
          <w:bCs w:val="0"/>
          <w:color w:val="000000" w:themeColor="text1"/>
          <w:sz w:val="32"/>
          <w:szCs w:val="32"/>
          <w:highlight w:val="none"/>
          <w14:textFill>
            <w14:solidFill>
              <w14:schemeClr w14:val="tx1"/>
            </w14:solidFill>
          </w14:textFill>
        </w:rPr>
        <w:t>投标申请人要对所提供资料的真实性、准确性负责，如有虚假或</w:t>
      </w:r>
      <w:r>
        <w:rPr>
          <w:rFonts w:hint="eastAsia" w:ascii="方正仿宋_GBK" w:eastAsia="方正仿宋_GBK"/>
          <w:b w:val="0"/>
          <w:bCs w:val="0"/>
          <w:color w:val="000000" w:themeColor="text1"/>
          <w:sz w:val="32"/>
          <w:szCs w:val="32"/>
          <w:highlight w:val="none"/>
          <w:lang w:val="en-US" w:eastAsia="zh-CN"/>
          <w14:textFill>
            <w14:solidFill>
              <w14:schemeClr w14:val="tx1"/>
            </w14:solidFill>
          </w14:textFill>
        </w:rPr>
        <w:t>偏差，一经查实，将取消其投标资格。</w:t>
      </w:r>
    </w:p>
    <w:p w14:paraId="6B2A3C0F">
      <w:pPr>
        <w:pStyle w:val="3"/>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color w:val="000000" w:themeColor="text1"/>
          <w:lang w:val="en-US" w:eastAsia="zh-CN"/>
          <w14:textFill>
            <w14:solidFill>
              <w14:schemeClr w14:val="tx1"/>
            </w14:solidFill>
          </w14:textFill>
        </w:rPr>
      </w:pPr>
      <w:r>
        <w:rPr>
          <w:rFonts w:hint="eastAsia" w:ascii="方正仿宋_GBK" w:eastAsia="方正仿宋_GBK"/>
          <w:b w:val="0"/>
          <w:bCs w:val="0"/>
          <w:color w:val="000000" w:themeColor="text1"/>
          <w:sz w:val="32"/>
          <w:szCs w:val="32"/>
          <w:highlight w:val="none"/>
          <w:lang w:val="en-US" w:eastAsia="zh-CN"/>
          <w14:textFill>
            <w14:solidFill>
              <w14:schemeClr w14:val="tx1"/>
            </w14:solidFill>
          </w14:textFill>
        </w:rPr>
        <w:t>2.</w:t>
      </w:r>
      <w:r>
        <w:rPr>
          <w:rFonts w:hint="eastAsia" w:ascii="方正仿宋_GBK" w:eastAsia="方正仿宋_GBK"/>
          <w:b w:val="0"/>
          <w:bCs w:val="0"/>
          <w:color w:val="000000" w:themeColor="text1"/>
          <w:sz w:val="32"/>
          <w:szCs w:val="32"/>
          <w:highlight w:val="none"/>
          <w14:textFill>
            <w14:solidFill>
              <w14:schemeClr w14:val="tx1"/>
            </w14:solidFill>
          </w14:textFill>
        </w:rPr>
        <w:t>单位负责人为同一人或者存在直接控股、管理关系的不同投标人，不得同时参加此项目。</w:t>
      </w:r>
      <w:r>
        <w:rPr>
          <w:rFonts w:hint="eastAsia" w:ascii="方正仿宋_GBK" w:eastAsia="方正仿宋_GBK"/>
          <w:b w:val="0"/>
          <w:bCs w:val="0"/>
          <w:color w:val="000000" w:themeColor="text1"/>
          <w:sz w:val="32"/>
          <w:szCs w:val="32"/>
          <w:highlight w:val="none"/>
          <w14:textFill>
            <w14:solidFill>
              <w14:schemeClr w14:val="tx1"/>
            </w14:solidFill>
          </w14:textFill>
        </w:rPr>
        <w:br w:type="textWrapping"/>
      </w:r>
      <w:r>
        <w:rPr>
          <w:rFonts w:hint="eastAsia" w:ascii="方正仿宋_GBK" w:eastAsia="方正仿宋_GBK"/>
          <w:b w:val="0"/>
          <w:bCs w:val="0"/>
          <w:color w:val="000000" w:themeColor="text1"/>
          <w:sz w:val="32"/>
          <w:szCs w:val="32"/>
          <w:highlight w:val="none"/>
          <w:lang w:val="en-US" w:eastAsia="zh-CN"/>
          <w14:textFill>
            <w14:solidFill>
              <w14:schemeClr w14:val="tx1"/>
            </w14:solidFill>
          </w14:textFill>
        </w:rPr>
        <w:t xml:space="preserve">    3.</w:t>
      </w:r>
      <w:r>
        <w:rPr>
          <w:rFonts w:hint="eastAsia" w:ascii="方正仿宋_GBK" w:eastAsia="方正仿宋_GBK"/>
          <w:b w:val="0"/>
          <w:bCs w:val="0"/>
          <w:color w:val="000000" w:themeColor="text1"/>
          <w:sz w:val="32"/>
          <w:szCs w:val="32"/>
          <w:highlight w:val="none"/>
          <w14:textFill>
            <w14:solidFill>
              <w14:schemeClr w14:val="tx1"/>
            </w14:solidFill>
          </w14:textFill>
        </w:rPr>
        <w:t>超过投标截止时间递交的投标文件，恕不接收。</w:t>
      </w:r>
      <w:r>
        <w:rPr>
          <w:rFonts w:hint="eastAsia" w:ascii="方正仿宋_GBK" w:eastAsia="方正仿宋_GBK"/>
          <w:b w:val="0"/>
          <w:bCs w:val="0"/>
          <w:color w:val="000000" w:themeColor="text1"/>
          <w:sz w:val="32"/>
          <w:szCs w:val="32"/>
          <w:highlight w:val="none"/>
          <w14:textFill>
            <w14:solidFill>
              <w14:schemeClr w14:val="tx1"/>
            </w14:solidFill>
          </w14:textFill>
        </w:rPr>
        <w:br w:type="textWrapping"/>
      </w:r>
      <w:r>
        <w:rPr>
          <w:rFonts w:hint="eastAsia" w:ascii="方正仿宋_GBK" w:eastAsia="方正仿宋_GBK"/>
          <w:b w:val="0"/>
          <w:bCs w:val="0"/>
          <w:color w:val="000000" w:themeColor="text1"/>
          <w:sz w:val="32"/>
          <w:szCs w:val="32"/>
          <w:highlight w:val="none"/>
          <w:lang w:val="en-US" w:eastAsia="zh-CN"/>
          <w14:textFill>
            <w14:solidFill>
              <w14:schemeClr w14:val="tx1"/>
            </w14:solidFill>
          </w14:textFill>
        </w:rPr>
        <w:t xml:space="preserve">    4.</w:t>
      </w:r>
      <w:r>
        <w:rPr>
          <w:rFonts w:hint="eastAsia" w:ascii="方正仿宋_GBK" w:eastAsia="方正仿宋_GBK"/>
          <w:b w:val="0"/>
          <w:bCs w:val="0"/>
          <w:color w:val="000000" w:themeColor="text1"/>
          <w:sz w:val="32"/>
          <w:szCs w:val="32"/>
          <w:highlight w:val="none"/>
          <w14:textFill>
            <w14:solidFill>
              <w14:schemeClr w14:val="tx1"/>
            </w14:solidFill>
          </w14:textFill>
        </w:rPr>
        <w:t>投标费用：无论投标结果如何，投标人参与本项目投标的所有费用均应由投标人自行承担。</w:t>
      </w:r>
    </w:p>
    <w:p w14:paraId="293E3C66">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textAlignment w:val="auto"/>
        <w:rPr>
          <w:rFonts w:hint="eastAsia" w:ascii="方正黑体_GBK" w:hAnsi="方正黑体_GBK" w:eastAsia="方正黑体_GBK" w:cs="方正黑体_GBK"/>
          <w:b w:val="0"/>
          <w:bCs w:val="0"/>
          <w:color w:val="000000" w:themeColor="text1"/>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lang w:val="en-US" w:eastAsia="zh-CN"/>
          <w14:textFill>
            <w14:solidFill>
              <w14:schemeClr w14:val="tx1"/>
            </w14:solidFill>
          </w14:textFill>
        </w:rPr>
        <w:t>八、联系方式</w:t>
      </w:r>
    </w:p>
    <w:p w14:paraId="586267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eastAsia="方正仿宋_GBK"/>
          <w:b w:val="0"/>
          <w:bCs w:val="0"/>
          <w:color w:val="000000" w:themeColor="text1"/>
          <w:sz w:val="32"/>
          <w:szCs w:val="32"/>
          <w:lang w:val="en-US" w:eastAsia="zh-CN"/>
          <w14:textFill>
            <w14:solidFill>
              <w14:schemeClr w14:val="tx1"/>
            </w14:solidFill>
          </w14:textFill>
        </w:rPr>
      </w:pPr>
      <w:r>
        <w:rPr>
          <w:rFonts w:hint="eastAsia" w:ascii="方正仿宋_GBK" w:eastAsia="方正仿宋_GBK"/>
          <w:b w:val="0"/>
          <w:bCs w:val="0"/>
          <w:color w:val="000000" w:themeColor="text1"/>
          <w:sz w:val="32"/>
          <w:szCs w:val="32"/>
          <w:lang w:val="en-US" w:eastAsia="zh-CN"/>
          <w14:textFill>
            <w14:solidFill>
              <w14:schemeClr w14:val="tx1"/>
            </w14:solidFill>
          </w14:textFill>
        </w:rPr>
        <w:t>询价单位：重庆巴洲数智康养产业发展有限公司</w:t>
      </w:r>
    </w:p>
    <w:p w14:paraId="73538E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eastAsia="方正仿宋_GBK"/>
          <w:b w:val="0"/>
          <w:bCs w:val="0"/>
          <w:color w:val="000000" w:themeColor="text1"/>
          <w:sz w:val="32"/>
          <w:szCs w:val="32"/>
          <w:lang w:val="en-US" w:eastAsia="zh-CN"/>
          <w14:textFill>
            <w14:solidFill>
              <w14:schemeClr w14:val="tx1"/>
            </w14:solidFill>
          </w14:textFill>
        </w:rPr>
      </w:pPr>
      <w:r>
        <w:rPr>
          <w:rFonts w:hint="eastAsia" w:ascii="方正仿宋_GBK" w:eastAsia="方正仿宋_GBK"/>
          <w:b w:val="0"/>
          <w:bCs w:val="0"/>
          <w:color w:val="000000" w:themeColor="text1"/>
          <w:sz w:val="32"/>
          <w:szCs w:val="32"/>
          <w:lang w:val="en-US" w:eastAsia="zh-CN"/>
          <w14:textFill>
            <w14:solidFill>
              <w14:schemeClr w14:val="tx1"/>
            </w14:solidFill>
          </w14:textFill>
        </w:rPr>
        <w:t>联系人：郭老师</w:t>
      </w:r>
    </w:p>
    <w:p w14:paraId="5F1BFD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方正仿宋_GBK" w:eastAsia="方正仿宋_GBK"/>
          <w:b w:val="0"/>
          <w:bCs w:val="0"/>
          <w:color w:val="000000" w:themeColor="text1"/>
          <w:sz w:val="32"/>
          <w:szCs w:val="32"/>
          <w:lang w:val="en-US" w:eastAsia="zh-CN"/>
          <w14:textFill>
            <w14:solidFill>
              <w14:schemeClr w14:val="tx1"/>
            </w14:solidFill>
          </w14:textFill>
        </w:rPr>
      </w:pPr>
      <w:r>
        <w:rPr>
          <w:rFonts w:hint="eastAsia" w:ascii="方正仿宋_GBK" w:eastAsia="方正仿宋_GBK"/>
          <w:b w:val="0"/>
          <w:bCs w:val="0"/>
          <w:color w:val="000000" w:themeColor="text1"/>
          <w:sz w:val="32"/>
          <w:szCs w:val="32"/>
          <w:lang w:val="en-US" w:eastAsia="zh-CN"/>
          <w14:textFill>
            <w14:solidFill>
              <w14:schemeClr w14:val="tx1"/>
            </w14:solidFill>
          </w14:textFill>
        </w:rPr>
        <w:t>电  话：19922167751</w:t>
      </w:r>
    </w:p>
    <w:p w14:paraId="6F1520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方正仿宋_GBK" w:eastAsia="方正仿宋_GBK"/>
          <w:b w:val="0"/>
          <w:bCs w:val="0"/>
          <w:color w:val="000000" w:themeColor="text1"/>
          <w:sz w:val="32"/>
          <w:szCs w:val="32"/>
          <w:lang w:val="en-US" w:eastAsia="zh-CN"/>
          <w14:textFill>
            <w14:solidFill>
              <w14:schemeClr w14:val="tx1"/>
            </w14:solidFill>
          </w14:textFill>
        </w:rPr>
      </w:pPr>
      <w:r>
        <w:rPr>
          <w:rFonts w:hint="eastAsia" w:ascii="方正仿宋_GBK" w:eastAsia="方正仿宋_GBK"/>
          <w:b w:val="0"/>
          <w:bCs w:val="0"/>
          <w:color w:val="000000" w:themeColor="text1"/>
          <w:sz w:val="32"/>
          <w:szCs w:val="32"/>
          <w:lang w:val="en-US" w:eastAsia="zh-CN"/>
          <w14:textFill>
            <w14:solidFill>
              <w14:schemeClr w14:val="tx1"/>
            </w14:solidFill>
          </w14:textFill>
        </w:rPr>
        <w:t>地  址：巴滨路6号荟创中心二楼</w:t>
      </w:r>
    </w:p>
    <w:p w14:paraId="13C58402">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textAlignment w:val="auto"/>
        <w:rPr>
          <w:rFonts w:hint="eastAsia" w:ascii="方正仿宋_GBK" w:eastAsia="方正仿宋_GBK"/>
          <w:b w:val="0"/>
          <w:bCs w:val="0"/>
          <w:color w:val="000000" w:themeColor="text1"/>
          <w:sz w:val="32"/>
          <w:szCs w:val="32"/>
          <w:lang w:val="en-US" w:eastAsia="zh-CN"/>
          <w14:textFill>
            <w14:solidFill>
              <w14:schemeClr w14:val="tx1"/>
            </w14:solidFill>
          </w14:textFill>
        </w:rPr>
      </w:pPr>
    </w:p>
    <w:p w14:paraId="13C0888F">
      <w:pPr>
        <w:pStyle w:val="3"/>
        <w:rPr>
          <w:rFonts w:hint="eastAsia" w:ascii="方正仿宋_GBK" w:eastAsia="方正仿宋_GBK"/>
          <w:b w:val="0"/>
          <w:bCs w:val="0"/>
          <w:color w:val="000000" w:themeColor="text1"/>
          <w:sz w:val="32"/>
          <w:szCs w:val="32"/>
          <w:lang w:val="en-US" w:eastAsia="zh-CN"/>
          <w14:textFill>
            <w14:solidFill>
              <w14:schemeClr w14:val="tx1"/>
            </w14:solidFill>
          </w14:textFill>
        </w:rPr>
      </w:pPr>
    </w:p>
    <w:p w14:paraId="4D1A5F00">
      <w:pPr>
        <w:pStyle w:val="3"/>
        <w:rPr>
          <w:rFonts w:hint="eastAsia" w:ascii="方正仿宋_GBK" w:eastAsia="方正仿宋_GBK"/>
          <w:b w:val="0"/>
          <w:bCs w:val="0"/>
          <w:color w:val="000000" w:themeColor="text1"/>
          <w:sz w:val="32"/>
          <w:szCs w:val="32"/>
          <w:lang w:val="en-US" w:eastAsia="zh-CN"/>
          <w14:textFill>
            <w14:solidFill>
              <w14:schemeClr w14:val="tx1"/>
            </w14:solidFill>
          </w14:textFill>
        </w:rPr>
      </w:pPr>
    </w:p>
    <w:p w14:paraId="07B64737">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textAlignment w:val="auto"/>
        <w:rPr>
          <w:rFonts w:hint="default" w:ascii="方正仿宋_GBK" w:eastAsia="方正仿宋_GBK"/>
          <w:b w:val="0"/>
          <w:bCs w:val="0"/>
          <w:color w:val="000000" w:themeColor="text1"/>
          <w:sz w:val="32"/>
          <w:szCs w:val="32"/>
          <w:lang w:val="en-US" w:eastAsia="zh-CN"/>
          <w14:textFill>
            <w14:solidFill>
              <w14:schemeClr w14:val="tx1"/>
            </w14:solidFill>
          </w14:textFill>
        </w:rPr>
      </w:pPr>
      <w:r>
        <w:rPr>
          <w:rFonts w:hint="eastAsia" w:ascii="方正仿宋_GBK" w:eastAsia="方正仿宋_GBK"/>
          <w:b w:val="0"/>
          <w:bCs w:val="0"/>
          <w:color w:val="000000" w:themeColor="text1"/>
          <w:sz w:val="32"/>
          <w:szCs w:val="32"/>
          <w:lang w:val="en-US" w:eastAsia="zh-CN"/>
          <w14:textFill>
            <w14:solidFill>
              <w14:schemeClr w14:val="tx1"/>
            </w14:solidFill>
          </w14:textFill>
        </w:rPr>
        <w:t xml:space="preserve">               </w:t>
      </w:r>
      <w:r>
        <w:rPr>
          <w:rFonts w:hint="eastAsia" w:ascii="方正仿宋_GBK" w:eastAsia="方正仿宋_GBK" w:hAnsiTheme="minorHAnsi" w:cstheme="minorBidi"/>
          <w:b w:val="0"/>
          <w:bCs w:val="0"/>
          <w:color w:val="000000" w:themeColor="text1"/>
          <w:kern w:val="2"/>
          <w:sz w:val="32"/>
          <w:szCs w:val="32"/>
          <w:lang w:val="en-US" w:eastAsia="zh-CN" w:bidi="ar-SA"/>
          <w14:textFill>
            <w14:solidFill>
              <w14:schemeClr w14:val="tx1"/>
            </w14:solidFill>
          </w14:textFill>
        </w:rPr>
        <w:t>重庆巴洲数智康养产业发展有限公司</w:t>
      </w:r>
      <w:r>
        <w:rPr>
          <w:rFonts w:hint="eastAsia" w:ascii="方正仿宋_GBK" w:eastAsia="方正仿宋_GBK"/>
          <w:b w:val="0"/>
          <w:bCs w:val="0"/>
          <w:color w:val="000000" w:themeColor="text1"/>
          <w:sz w:val="32"/>
          <w:szCs w:val="32"/>
          <w:lang w:val="en-US" w:eastAsia="zh-CN"/>
          <w14:textFill>
            <w14:solidFill>
              <w14:schemeClr w14:val="tx1"/>
            </w14:solidFill>
          </w14:textFill>
        </w:rPr>
        <w:t xml:space="preserve">     </w:t>
      </w:r>
    </w:p>
    <w:p w14:paraId="31BE78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方正仿宋_GBK" w:eastAsia="方正仿宋_GBK"/>
          <w:b w:val="0"/>
          <w:bCs w:val="0"/>
          <w:color w:val="000000" w:themeColor="text1"/>
          <w:sz w:val="32"/>
          <w:szCs w:val="32"/>
          <w:lang w:val="en-US" w:eastAsia="zh-CN"/>
          <w14:textFill>
            <w14:solidFill>
              <w14:schemeClr w14:val="tx1"/>
            </w14:solidFill>
          </w14:textFill>
        </w:rPr>
      </w:pPr>
      <w:r>
        <w:rPr>
          <w:rFonts w:hint="eastAsia" w:ascii="方正仿宋_GBK" w:eastAsia="方正仿宋_GBK"/>
          <w:b w:val="0"/>
          <w:bCs w:val="0"/>
          <w:color w:val="000000" w:themeColor="text1"/>
          <w:sz w:val="32"/>
          <w:szCs w:val="32"/>
          <w:lang w:val="en-US" w:eastAsia="zh-CN"/>
          <w14:textFill>
            <w14:solidFill>
              <w14:schemeClr w14:val="tx1"/>
            </w14:solidFill>
          </w14:textFill>
        </w:rPr>
        <w:t xml:space="preserve">                             2026年4月16日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hZGMyOTQyYTg1MzdjMTkwYTNmZDI2MGMwMmUyYWYifQ=="/>
  </w:docVars>
  <w:rsids>
    <w:rsidRoot w:val="2B7045A5"/>
    <w:rsid w:val="00DB4EB6"/>
    <w:rsid w:val="015D48A8"/>
    <w:rsid w:val="030E7F6D"/>
    <w:rsid w:val="0497516F"/>
    <w:rsid w:val="07B14B64"/>
    <w:rsid w:val="092F5B78"/>
    <w:rsid w:val="0B7E6D03"/>
    <w:rsid w:val="0D3C4E77"/>
    <w:rsid w:val="0D564ED5"/>
    <w:rsid w:val="0EEE1A77"/>
    <w:rsid w:val="0EEF3211"/>
    <w:rsid w:val="0FC41FA8"/>
    <w:rsid w:val="10B0409E"/>
    <w:rsid w:val="1F29007A"/>
    <w:rsid w:val="20FB76C1"/>
    <w:rsid w:val="29E55932"/>
    <w:rsid w:val="2B7045A5"/>
    <w:rsid w:val="2C4E6B71"/>
    <w:rsid w:val="2CF646B3"/>
    <w:rsid w:val="2D7E4CF6"/>
    <w:rsid w:val="2D8A72F3"/>
    <w:rsid w:val="2DA157A2"/>
    <w:rsid w:val="2E8E7EF9"/>
    <w:rsid w:val="3CE138EA"/>
    <w:rsid w:val="405F25E7"/>
    <w:rsid w:val="45E74518"/>
    <w:rsid w:val="478B5F54"/>
    <w:rsid w:val="4A8E61E2"/>
    <w:rsid w:val="4D9F4864"/>
    <w:rsid w:val="53B716F3"/>
    <w:rsid w:val="54506BFC"/>
    <w:rsid w:val="5977190C"/>
    <w:rsid w:val="5BD30BD1"/>
    <w:rsid w:val="5FAA6092"/>
    <w:rsid w:val="6D3B464A"/>
    <w:rsid w:val="6D733374"/>
    <w:rsid w:val="72F43567"/>
    <w:rsid w:val="7BB82E49"/>
    <w:rsid w:val="7F621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rPr>
      <w:rFonts w:ascii="仿宋_GB2312" w:eastAsia="仿宋_GB2312"/>
      <w:sz w:val="32"/>
    </w:rPr>
  </w:style>
  <w:style w:type="paragraph" w:styleId="3">
    <w:name w:val="Plain Text"/>
    <w:basedOn w:val="1"/>
    <w:qFormat/>
    <w:uiPriority w:val="0"/>
    <w:rPr>
      <w:rFonts w:ascii="宋体" w:hAnsi="Courier New"/>
      <w:kern w:val="0"/>
      <w:szCs w:val="20"/>
    </w:rPr>
  </w:style>
  <w:style w:type="paragraph" w:styleId="5">
    <w:name w:val="Normal (Web)"/>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96058a00-f968-4d71-8cd0-5925090125d7</errorID>
      <errorWord>《民法典》</errorWord>
      <group>L1_Word</group>
      <groupName>字词问题</groupName>
      <ability>L2_Typo</ability>
      <abilityName>字词错误</abilityName>
      <candidateList>
        <item>《中华人民共和国民法典》</item>
      </candidateList>
      <explain/>
      <paraID>6AF1B728</paraID>
      <start>2</start>
      <end>7</end>
      <status>ignored</status>
      <modifiedWord/>
      <trackRevisions>false</trackRevisions>
    </reviewItem>
    <reviewItem>
      <errorID>ad890227-045c-4510-8712-10bdbc189c00</errorID>
      <errorWord>3.162596万平方米</errorWord>
      <group>L1_Other</group>
      <groupName>其他问题</groupName>
      <ability>L2_Consistency</ability>
      <abilityName>一致性检查</abilityName>
      <candidateList>
        <item>32003.32㎡</item>
      </candidateList>
      <explain>数字一致性：项目总建筑面积前后表述不一致，应统一为32003.32㎡</explain>
      <paraID>6AF1B728</paraID>
      <start>176</start>
      <end>188</end>
      <status>ignored</status>
      <modifiedWord/>
      <trackRevisions>false</trackRevisions>
    </reviewItem>
    <reviewItem>
      <errorID>f3135a06-2b4b-4fce-b51d-a27cee1ccebf</errorID>
      <errorWord>上诉</errorWord>
      <group>L1_Word</group>
      <groupName>字词问题</groupName>
      <ability>L2_Typo</ability>
      <abilityName>字词错误</abilityName>
      <candidateList>
        <item>上述</item>
      </candidateList>
      <explain/>
      <paraID>6AF1B728</paraID>
      <start>191</start>
      <end>193</end>
      <status>modified</status>
      <modifiedWord>上述</modifiedWord>
      <trackRevisions>false</trackRevisions>
    </reviewItem>
    <reviewItem>
      <errorID>cfdfa147-14c1-4f9f-ab39-cdc02c00d09b</errorID>
      <errorWord>住宅</errorWord>
      <group>L1_Grammar</group>
      <groupName>语法问题</groupName>
      <ability>L2_Grammar</ability>
      <abilityName>语法错误</abilityName>
      <candidateList>
        <item>按照住宅</item>
      </candidateList>
      <explain/>
      <paraID>6AF1B728</paraID>
      <start>226</start>
      <end>228</end>
      <status>ignored</status>
      <modifiedWord/>
      <trackRevisions>false</trackRevisions>
    </reviewItem>
    <reviewItem>
      <errorID>ac2bc5e7-92c5-4ced-98c4-54bf1f4dd1c2</errorID>
      <errorWord>，</errorWord>
      <group>L1_Punc</group>
      <groupName>标点问题</groupName>
      <ability>L2_Punc</ability>
      <abilityName>标点符号检查</abilityName>
      <candidateList>
        <item>；</item>
      </candidateList>
      <explain/>
      <paraID>6AF1B728</paraID>
      <start>279</start>
      <end>280</end>
      <status>ignored</status>
      <modifiedWord/>
      <trackRevisions>false</trackRevisions>
    </reviewItem>
    <reviewItem>
      <errorID>d60c82c6-21a3-404c-ab84-93c12f800556</errorID>
      <errorWord>。</errorWord>
      <group>L1_Grammar</group>
      <groupName>语法问题</groupName>
      <ability>L2_Grammar</ability>
      <abilityName>语法错误</abilityName>
      <candidateList>
        <item>执行。</item>
      </candidateList>
      <explain/>
      <paraID>6AF1B728</paraID>
      <start>317</start>
      <end>318</end>
      <status>ignored</status>
      <modifiedWord/>
      <trackRevisions>false</trackRevisions>
    </reviewItem>
    <reviewItem>
      <errorID>888603b6-7b8f-4a6d-9fbb-e7635b6c4520</errorID>
      <errorWord>:</errorWord>
      <group>L1_Format</group>
      <groupName>格式问题</groupName>
      <ability>L2_HalfPunc</ability>
      <abilityName>全半角检查</abilityName>
      <candidateList>
        <item>：</item>
      </candidateList>
      <explain>文本全半角错误。</explain>
      <paraID>6AF1B728</paraID>
      <start>341</start>
      <end>342</end>
      <status>modified</status>
      <modifiedWord>：</modifiedWord>
      <trackRevisions>false</trackRevisions>
    </reviewItem>
    <reviewItem>
      <errorID>31e36e6f-4f65-45b6-b0e3-e3919b2817e9</errorID>
      <errorWord>。</errorWord>
      <group>L1_Punc</group>
      <groupName>标点问题</groupName>
      <ability>L2_Punc</ability>
      <abilityName>标点符号检查</abilityName>
      <candidateList>
        <item/>
      </candidateList>
      <explain/>
      <paraID>4ACBCAF8</paraID>
      <start>19</start>
      <end>19</end>
      <status>modified</status>
      <modifiedWord/>
      <trackRevisions>false</trackRevisions>
    </reviewItem>
    <reviewItem>
      <errorID>9e9955f6-4f3f-4916-94c3-3a8fd7e05da7</errorID>
      <errorWord>，</errorWord>
      <group>L1_Punc</group>
      <groupName>标点问题</groupName>
      <ability>L2_Punc</ability>
      <abilityName>标点符号检查</abilityName>
      <candidateList>
        <item/>
      </candidateList>
      <explain/>
      <paraID>4ACBCAF8</paraID>
      <start>76</start>
      <end>77</end>
      <status>ignored</status>
      <modifiedWord/>
      <trackRevisions>false</trackRevisions>
    </reviewItem>
    <reviewItem>
      <errorID>9c894f76-5903-453a-b061-6a67aedd4bd8</errorID>
      <errorWord>。</errorWord>
      <group>L1_Punc</group>
      <groupName>标点问题</groupName>
      <ability>L2_Punc</ability>
      <abilityName>标点符号检查</abilityName>
      <candidateList>
        <item>；</item>
      </candidateList>
      <explain/>
      <paraID>4ACBCAF8</paraID>
      <start>107</start>
      <end>108</end>
      <status>ignored</status>
      <modifiedWord/>
      <trackRevisions>false</trackRevisions>
    </reviewItem>
    <reviewItem>
      <errorID>bb6bb9d5-125e-4137-b8b5-03478dad3271</errorID>
      <errorWord>住宅</errorWord>
      <group>L1_Grammar</group>
      <groupName>语法问题</groupName>
      <ability>L2_Grammar</ability>
      <abilityName>语法错误</abilityName>
      <candidateList>
        <item>按照住宅</item>
      </candidateList>
      <explain/>
      <paraID>4ACBCAF8</paraID>
      <start>244</start>
      <end>246</end>
      <status>ignored</status>
      <modifiedWord/>
      <trackRevisions>false</trackRevisions>
    </reviewItem>
    <reviewItem>
      <errorID>7206b984-ea30-40dd-bc5f-6ea3b68eaff1</errorID>
      <errorWord>：</errorWord>
      <group>L1_Punc</group>
      <groupName>标点问题</groupName>
      <ability>L2_Punc</ability>
      <abilityName>标点符号检查</abilityName>
      <candidateList>
        <item>，</item>
      </candidateList>
      <explain/>
      <paraID>4ACBCAF8</paraID>
      <start>268</start>
      <end>269</end>
      <status>ignored</status>
      <modifiedWord/>
      <trackRevisions>false</trackRevisions>
    </reviewItem>
    <reviewItem>
      <errorID>fee41532-79ff-462d-8d78-c72477d5a878</errorID>
      <errorWord>，</errorWord>
      <group>L1_Punc</group>
      <groupName>标点问题</groupName>
      <ability>L2_Punc</ability>
      <abilityName>标点符号检查</abilityName>
      <candidateList>
        <item>；</item>
      </candidateList>
      <explain/>
      <paraID>4ACBCAF8</paraID>
      <start>292</start>
      <end>293</end>
      <status>ignored</status>
      <modifiedWord/>
      <trackRevisions>false</trackRevisions>
    </reviewItem>
    <reviewItem>
      <errorID>72ca68ad-22cd-4098-ab2c-16a9359637fe</errorID>
      <errorWord>《中华人民共和国政府采购法第二十二条》</errorWord>
      <group>L1_Political</group>
      <groupName>政治性问题</groupName>
      <ability>L2_Keyword</ability>
      <abilityName>固定表述</abilityName>
      <candidateList>
        <item>《中华人民共和国政府采购法》第二十二条</item>
      </candidateList>
      <explain>此处内容疑似含有固定表述相关错误，建议核查。</explain>
      <paraID> F149915</paraID>
      <start>10</start>
      <end>29</end>
      <status>modified</status>
      <modifiedWord>《中华人民共和国政府采购法》第二十二条</modifiedWord>
      <trackRevisions>false</trackRevisions>
    </reviewItem>
    <reviewItem>
      <errorID>663ac43d-b4f4-4f00-a37f-1cc4d05d2528</errorID>
      <errorWord>的基本</errorWord>
      <group>L1_Grammar</group>
      <groupName>语法问题</groupName>
      <ability>L2_Grammar</ability>
      <abilityName>语法错误</abilityName>
      <candidateList>
        <item>的</item>
      </candidateList>
      <explain/>
      <paraID> F149915</paraID>
      <start>31</start>
      <end>34</end>
      <status>ignored</status>
      <modifiedWord/>
      <trackRevisions>false</trackRevisions>
    </reviewItem>
    <reviewItem>
      <errorID>4e56c34d-4f82-437b-8263-e84aa2a1cb80</errorID>
      <errorWord>巴洲荟创中心</errorWord>
      <group>L1_Other</group>
      <groupName>其他问题</groupName>
      <ability>L2_Consistency</ability>
      <abilityName>一致性检查</abilityName>
      <candidateList>
        <item>荟创中心</item>
      </candidateList>
      <explain>实体一致性：项目地址中‘巴洲’多余，应统一为‘荟创中心’</explain>
      <paraID>36CD0EEF</paraID>
      <start>37</start>
      <end>43</end>
      <status>ignored</status>
      <modifiedWord/>
      <trackRevisions>false</trackRevisions>
    </reviewItem>
    <reviewItem>
      <errorID>7171165b-502d-46f7-aa38-deaac25c87dd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790DAD29</paraID>
      <start>44</start>
      <end>46</end>
      <status>modified</status>
      <modifiedWord>”“</modifiedWord>
      <trackRevisions>false</trackRevisions>
    </reviewItem>
    <reviewItem>
      <errorID>3ff49423-1cfb-4bde-a4ef-d04dfa0fc9a6</errorID>
      <errorWord>，</errorWord>
      <group>L1_Word</group>
      <groupName>字词问题</groupName>
      <ability>L2_Typo</ability>
      <abilityName>字词错误</abilityName>
      <candidateList>
        <item>，投</item>
      </candidateList>
      <explain/>
      <paraID> F9EF76C</paraID>
      <start>11</start>
      <end>13</end>
      <status>modified</status>
      <modifiedWord>，投</modifiedWord>
      <trackRevisions>false</trackRevisions>
    </reviewItem>
    <reviewItem>
      <errorID>426f1a25-717f-4994-b32b-965ea8d5672f</errorID>
      <errorWord>标</errorWord>
      <group>L1_Word</group>
      <groupName>字词问题</groupName>
      <ability>L2_Typo</ability>
      <abilityName>字词错误</abilityName>
      <candidateList>
        <item>投标</item>
      </candidateList>
      <explain/>
      <paraID> F9EF76C</paraID>
      <start>13</start>
      <end>15</end>
      <status>modified</status>
      <modifiedWord>投标</modifiedWord>
      <trackRevisions>false</trackRevisions>
    </reviewItem>
    <reviewItem>
      <errorID>f28c81e0-2f7a-47f8-9b3c-bf0b1101fdbd</errorID>
      <errorWord>作必要</errorWord>
      <group>L1_Word</group>
      <groupName>字词问题</groupName>
      <ability>L2_Typo</ability>
      <abilityName>字词错误</abilityName>
      <candidateList>
        <item>做必要</item>
      </candidateList>
      <explain/>
      <paraID>411CE3D5</paraID>
      <start>15</start>
      <end>18</end>
      <status>modified</status>
      <modifiedWord>做必要</modifiedWord>
      <trackRevisions>false</trackRevisions>
    </reviewItem>
    <reviewItem>
      <errorID>26f9f59d-bd23-4658-b8a9-dc503ad8ba03</errorID>
      <errorWord>密封的</errorWord>
      <group>L1_Word</group>
      <groupName>字词问题</groupName>
      <ability>L2_Typo</ability>
      <abilityName>字词错误</abilityName>
      <candidateList>
        <item>密封</item>
      </candidateList>
      <explain/>
      <paraID>173320AD</paraID>
      <start>55</start>
      <end>57</end>
      <status>modified</status>
      <modifiedWord>密封</modifiedWord>
      <trackRevisions>false</trackRevisions>
    </reviewItem>
    <reviewItem>
      <errorID>4d167aa1-7eae-4f59-bbb5-57bd5dd9bccc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173320AD</paraID>
      <start>69</start>
      <end>71</end>
      <status>modified</status>
      <modifiedWord>”“</modifiedWord>
      <trackRevisions>false</trackRevisions>
    </reviewItem>
  </reviewItems>
  <config/>
</contractReview>
</file>

<file path=customXml/itemProps1.xml><?xml version="1.0" encoding="utf-8"?>
<ds:datastoreItem xmlns:ds="http://schemas.openxmlformats.org/officeDocument/2006/customXml" ds:itemID="{54d342d9-90c0-4fb6-97fc-2356d904cb2d}">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2132</Words>
  <Characters>2286</Characters>
  <Lines>0</Lines>
  <Paragraphs>0</Paragraphs>
  <TotalTime>40</TotalTime>
  <ScaleCrop>false</ScaleCrop>
  <LinksUpToDate>false</LinksUpToDate>
  <CharactersWithSpaces>2369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2023-03-10T18:22:00Z</dcterms:created>
  <dc:creator>Luciferin</dc:creator>
  <cp:lastModifiedBy>SweetYi</cp:lastModifiedBy>
  <cp:lastPrinted>2026-04-16T05:49:00Z</cp:lastPrinted>
  <dcterms:modified xsi:type="dcterms:W3CDTF">2026-04-16T10:19:13Z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D3E7A1B68A1F455AACC0AE886CB9E14F_13</vt:lpwstr>
  </property>
  <property fmtid="{D5CDD505-2E9C-101B-9397-08002B2CF9AE}" pid="4" name="KSOTemplateDocerSaveRecord">
    <vt:lpwstr>eyJoZGlkIjoiODc1NjAzMDU1OTczNTQwYmI3OGEyNTA5YjVhMjIyMTEiLCJ1c2VySWQiOiI4ODQyNzUwOTMifQ==</vt:lpwstr>
  </property>
</Properties>
</file>