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A625A">
      <w:pPr>
        <w:spacing w:line="560" w:lineRule="exact"/>
        <w:jc w:val="center"/>
        <w:rPr>
          <w:rFonts w:ascii="方正仿宋_GBK" w:hAnsi="方正仿宋_GBK" w:eastAsia="方正仿宋_GBK" w:cs="方正仿宋_GBK"/>
          <w:sz w:val="44"/>
          <w:szCs w:val="44"/>
          <w:highlight w:val="none"/>
          <w:lang w:bidi="ar"/>
        </w:rPr>
      </w:pPr>
    </w:p>
    <w:p w14:paraId="1D15B5C6">
      <w:pPr>
        <w:pStyle w:val="20"/>
        <w:rPr>
          <w:highlight w:val="none"/>
        </w:rPr>
      </w:pPr>
    </w:p>
    <w:p w14:paraId="7F28BEF1">
      <w:pPr>
        <w:spacing w:line="560" w:lineRule="exact"/>
        <w:jc w:val="center"/>
        <w:rPr>
          <w:rFonts w:hint="eastAsia" w:ascii="方正仿宋_GBK" w:hAnsi="方正仿宋_GBK" w:eastAsia="方正小标宋_GBK" w:cs="方正仿宋_GBK"/>
          <w:sz w:val="44"/>
          <w:szCs w:val="44"/>
          <w:highlight w:val="none"/>
        </w:rPr>
      </w:pPr>
      <w:r>
        <w:rPr>
          <w:rFonts w:hint="eastAsia" w:ascii="方正小标宋_GBK" w:hAnsi="方正小标宋_GBK" w:eastAsia="方正小标宋_GBK" w:cs="方正小标宋_GBK"/>
          <w:sz w:val="44"/>
          <w:szCs w:val="44"/>
          <w:highlight w:val="none"/>
          <w:lang w:bidi="ar"/>
        </w:rPr>
        <w:t>巴南区限额以下工程建设项目比选文件</w:t>
      </w:r>
    </w:p>
    <w:p w14:paraId="23BFB922">
      <w:pPr>
        <w:pStyle w:val="13"/>
        <w:spacing w:before="0" w:beforeAutospacing="0" w:after="0" w:afterAutospacing="0" w:line="560" w:lineRule="exact"/>
        <w:jc w:val="both"/>
        <w:rPr>
          <w:rFonts w:ascii="方正仿宋_GBK" w:hAnsi="方正仿宋_GBK" w:eastAsia="方正仿宋_GBK" w:cs="方正仿宋_GBK"/>
          <w:highlight w:val="none"/>
        </w:rPr>
      </w:pPr>
    </w:p>
    <w:p w14:paraId="578C0876">
      <w:pPr>
        <w:spacing w:line="560" w:lineRule="exact"/>
        <w:rPr>
          <w:rFonts w:ascii="方正仿宋_GBK" w:hAnsi="方正仿宋_GBK" w:eastAsia="方正仿宋_GBK" w:cs="方正仿宋_GBK"/>
          <w:b/>
          <w:sz w:val="28"/>
          <w:szCs w:val="28"/>
          <w:highlight w:val="none"/>
        </w:rPr>
      </w:pPr>
    </w:p>
    <w:p w14:paraId="4412C634">
      <w:pPr>
        <w:spacing w:line="560" w:lineRule="exact"/>
        <w:rPr>
          <w:rFonts w:ascii="方正仿宋_GBK" w:hAnsi="方正仿宋_GBK" w:eastAsia="方正仿宋_GBK" w:cs="方正仿宋_GBK"/>
          <w:sz w:val="28"/>
          <w:szCs w:val="28"/>
          <w:highlight w:val="none"/>
        </w:rPr>
      </w:pPr>
    </w:p>
    <w:p w14:paraId="770F57B3">
      <w:pPr>
        <w:spacing w:line="560" w:lineRule="exact"/>
        <w:rPr>
          <w:rFonts w:ascii="方正仿宋_GBK" w:hAnsi="方正仿宋_GBK" w:eastAsia="方正仿宋_GBK" w:cs="方正仿宋_GBK"/>
          <w:sz w:val="28"/>
          <w:szCs w:val="28"/>
          <w:highlight w:val="none"/>
        </w:rPr>
      </w:pPr>
    </w:p>
    <w:p w14:paraId="21FA5DC3">
      <w:pPr>
        <w:spacing w:line="560" w:lineRule="exact"/>
        <w:ind w:left="2520" w:hanging="2520" w:hangingChars="700"/>
        <w:rPr>
          <w:rFonts w:hint="eastAsia" w:ascii="方正仿宋_GBK" w:hAnsi="方正仿宋_GBK" w:eastAsia="方正仿宋_GBK" w:cs="方正仿宋_GBK"/>
          <w:sz w:val="36"/>
          <w:szCs w:val="36"/>
          <w:highlight w:val="none"/>
          <w:lang w:eastAsia="zh-CN" w:bidi="ar"/>
        </w:rPr>
      </w:pPr>
      <w:r>
        <w:rPr>
          <w:rFonts w:hint="eastAsia" w:ascii="方正仿宋_GBK" w:hAnsi="方正仿宋_GBK" w:eastAsia="方正仿宋_GBK" w:cs="方正仿宋_GBK"/>
          <w:sz w:val="36"/>
          <w:szCs w:val="36"/>
          <w:highlight w:val="none"/>
          <w:lang w:bidi="ar"/>
        </w:rPr>
        <w:t>项 目 名 称：</w:t>
      </w:r>
      <w:r>
        <w:rPr>
          <w:rFonts w:hint="eastAsia" w:ascii="方正仿宋_GBK" w:hAnsi="方正仿宋_GBK" w:eastAsia="方正仿宋_GBK" w:cs="方正仿宋_GBK"/>
          <w:sz w:val="36"/>
          <w:szCs w:val="36"/>
          <w:highlight w:val="none"/>
          <w:lang w:eastAsia="zh-CN" w:bidi="ar"/>
        </w:rPr>
        <w:t>巴南区农村污水整治项目需</w:t>
      </w:r>
      <w:r>
        <w:rPr>
          <w:rFonts w:hint="eastAsia" w:ascii="方正仿宋_GBK" w:hAnsi="方正仿宋_GBK" w:eastAsia="方正仿宋_GBK" w:cs="方正仿宋_GBK"/>
          <w:sz w:val="36"/>
          <w:szCs w:val="36"/>
          <w:highlight w:val="none"/>
          <w:lang w:val="en-US" w:eastAsia="zh-CN" w:bidi="ar"/>
        </w:rPr>
        <w:t>聘请可行性研究及设计服务单位</w:t>
      </w:r>
    </w:p>
    <w:p w14:paraId="7C0B99B5">
      <w:pPr>
        <w:spacing w:line="560" w:lineRule="exact"/>
        <w:ind w:left="2520" w:hanging="2520" w:hangingChars="700"/>
        <w:rPr>
          <w:rFonts w:hint="eastAsia" w:ascii="方正仿宋_GBK" w:hAnsi="方正仿宋_GBK" w:eastAsia="方正仿宋_GBK" w:cs="方正仿宋_GBK"/>
          <w:sz w:val="36"/>
          <w:szCs w:val="36"/>
          <w:highlight w:val="none"/>
          <w:lang w:eastAsia="zh-CN" w:bidi="ar"/>
        </w:rPr>
      </w:pPr>
      <w:r>
        <w:rPr>
          <w:rFonts w:hint="eastAsia" w:ascii="方正仿宋_GBK" w:hAnsi="方正仿宋_GBK" w:eastAsia="方正仿宋_GBK" w:cs="方正仿宋_GBK"/>
          <w:sz w:val="36"/>
          <w:szCs w:val="36"/>
          <w:highlight w:val="none"/>
          <w:lang w:eastAsia="zh-CN" w:bidi="ar"/>
        </w:rPr>
        <w:t xml:space="preserve"> </w:t>
      </w:r>
    </w:p>
    <w:p w14:paraId="00C68D77">
      <w:pPr>
        <w:spacing w:line="560" w:lineRule="exact"/>
        <w:rPr>
          <w:rFonts w:ascii="方正仿宋_GBK" w:hAnsi="方正仿宋_GBK" w:eastAsia="方正仿宋_GBK" w:cs="方正仿宋_GBK"/>
          <w:sz w:val="36"/>
          <w:szCs w:val="36"/>
          <w:highlight w:val="none"/>
        </w:rPr>
      </w:pPr>
      <w:r>
        <w:rPr>
          <w:rFonts w:hint="eastAsia" w:ascii="方正仿宋_GBK" w:hAnsi="方正仿宋_GBK" w:eastAsia="方正仿宋_GBK" w:cs="方正仿宋_GBK"/>
          <w:sz w:val="36"/>
          <w:szCs w:val="36"/>
          <w:highlight w:val="none"/>
        </w:rPr>
        <w:t>采   购  人：重庆巴洲数智</w:t>
      </w:r>
      <w:r>
        <w:rPr>
          <w:rFonts w:hint="eastAsia" w:ascii="方正仿宋_GBK" w:hAnsi="方正仿宋_GBK" w:eastAsia="方正仿宋_GBK" w:cs="方正仿宋_GBK"/>
          <w:sz w:val="36"/>
          <w:szCs w:val="36"/>
          <w:highlight w:val="none"/>
          <w:lang w:val="en-US" w:eastAsia="zh-CN"/>
        </w:rPr>
        <w:t>农业</w:t>
      </w:r>
      <w:r>
        <w:rPr>
          <w:rFonts w:hint="eastAsia" w:ascii="方正仿宋_GBK" w:hAnsi="方正仿宋_GBK" w:eastAsia="方正仿宋_GBK" w:cs="方正仿宋_GBK"/>
          <w:sz w:val="36"/>
          <w:szCs w:val="36"/>
          <w:highlight w:val="none"/>
        </w:rPr>
        <w:t>发展有限公司</w:t>
      </w:r>
    </w:p>
    <w:p w14:paraId="6FF2B81A">
      <w:pPr>
        <w:spacing w:line="560" w:lineRule="exact"/>
        <w:rPr>
          <w:rFonts w:ascii="方正仿宋_GBK" w:hAnsi="方正仿宋_GBK" w:eastAsia="方正仿宋_GBK" w:cs="方正仿宋_GBK"/>
          <w:sz w:val="36"/>
          <w:szCs w:val="36"/>
          <w:highlight w:val="none"/>
        </w:rPr>
      </w:pPr>
    </w:p>
    <w:p w14:paraId="659DE9F0">
      <w:pPr>
        <w:spacing w:line="560" w:lineRule="exact"/>
        <w:rPr>
          <w:rFonts w:ascii="方正仿宋_GBK" w:hAnsi="方正仿宋_GBK" w:eastAsia="方正仿宋_GBK" w:cs="方正仿宋_GBK"/>
          <w:sz w:val="28"/>
          <w:szCs w:val="28"/>
          <w:highlight w:val="none"/>
        </w:rPr>
      </w:pPr>
    </w:p>
    <w:p w14:paraId="425FDCE5">
      <w:pPr>
        <w:spacing w:line="560" w:lineRule="exact"/>
        <w:jc w:val="center"/>
        <w:rPr>
          <w:rFonts w:ascii="方正仿宋_GBK" w:hAnsi="方正仿宋_GBK" w:eastAsia="方正仿宋_GBK" w:cs="方正仿宋_GBK"/>
          <w:sz w:val="28"/>
          <w:szCs w:val="28"/>
          <w:highlight w:val="none"/>
        </w:rPr>
      </w:pPr>
    </w:p>
    <w:p w14:paraId="3C526558">
      <w:pPr>
        <w:pStyle w:val="20"/>
        <w:ind w:firstLine="560"/>
        <w:rPr>
          <w:rFonts w:ascii="方正仿宋_GBK" w:hAnsi="方正仿宋_GBK" w:eastAsia="方正仿宋_GBK" w:cs="方正仿宋_GBK"/>
          <w:sz w:val="28"/>
          <w:szCs w:val="28"/>
          <w:highlight w:val="none"/>
        </w:rPr>
      </w:pPr>
    </w:p>
    <w:p w14:paraId="0D3476BF">
      <w:pPr>
        <w:pStyle w:val="20"/>
        <w:ind w:firstLine="560"/>
        <w:rPr>
          <w:rFonts w:ascii="方正仿宋_GBK" w:hAnsi="方正仿宋_GBK" w:eastAsia="方正仿宋_GBK" w:cs="方正仿宋_GBK"/>
          <w:sz w:val="28"/>
          <w:szCs w:val="28"/>
          <w:highlight w:val="none"/>
        </w:rPr>
      </w:pPr>
    </w:p>
    <w:p w14:paraId="5A58798D">
      <w:pPr>
        <w:pStyle w:val="20"/>
        <w:ind w:firstLine="560"/>
        <w:rPr>
          <w:rFonts w:ascii="方正仿宋_GBK" w:hAnsi="方正仿宋_GBK" w:eastAsia="方正仿宋_GBK" w:cs="方正仿宋_GBK"/>
          <w:sz w:val="28"/>
          <w:szCs w:val="28"/>
          <w:highlight w:val="none"/>
        </w:rPr>
      </w:pPr>
    </w:p>
    <w:p w14:paraId="288E85C3">
      <w:pPr>
        <w:spacing w:line="560" w:lineRule="exact"/>
        <w:jc w:val="center"/>
        <w:rPr>
          <w:rFonts w:ascii="方正仿宋_GBK" w:hAnsi="方正仿宋_GBK" w:eastAsia="方正仿宋_GBK" w:cs="方正仿宋_GBK"/>
          <w:sz w:val="28"/>
          <w:szCs w:val="28"/>
          <w:highlight w:val="none"/>
        </w:rPr>
      </w:pPr>
    </w:p>
    <w:p w14:paraId="35D43823">
      <w:pPr>
        <w:spacing w:line="560" w:lineRule="exact"/>
        <w:jc w:val="center"/>
        <w:rPr>
          <w:rFonts w:ascii="方正仿宋_GBK" w:hAnsi="方正仿宋_GBK" w:eastAsia="方正仿宋_GBK" w:cs="方正仿宋_GBK"/>
          <w:sz w:val="28"/>
          <w:szCs w:val="28"/>
          <w:highlight w:val="none"/>
        </w:rPr>
      </w:pPr>
    </w:p>
    <w:p w14:paraId="3E41073F">
      <w:pPr>
        <w:spacing w:line="560" w:lineRule="exact"/>
        <w:jc w:val="center"/>
        <w:rPr>
          <w:rFonts w:ascii="方正仿宋_GBK" w:hAnsi="方正仿宋_GBK" w:eastAsia="方正仿宋_GBK" w:cs="方正仿宋_GBK"/>
          <w:sz w:val="36"/>
          <w:szCs w:val="36"/>
          <w:highlight w:val="none"/>
        </w:rPr>
      </w:pPr>
      <w:r>
        <w:rPr>
          <w:rFonts w:hint="eastAsia" w:ascii="方正仿宋_GBK" w:hAnsi="方正仿宋_GBK" w:eastAsia="方正仿宋_GBK" w:cs="方正仿宋_GBK"/>
          <w:sz w:val="36"/>
          <w:szCs w:val="36"/>
          <w:highlight w:val="none"/>
          <w:lang w:bidi="ar"/>
        </w:rPr>
        <w:t>202</w:t>
      </w:r>
      <w:r>
        <w:rPr>
          <w:rFonts w:hint="eastAsia" w:ascii="方正仿宋_GBK" w:hAnsi="方正仿宋_GBK" w:eastAsia="方正仿宋_GBK" w:cs="方正仿宋_GBK"/>
          <w:sz w:val="36"/>
          <w:szCs w:val="36"/>
          <w:highlight w:val="none"/>
          <w:lang w:val="en-US" w:eastAsia="zh-CN" w:bidi="ar"/>
        </w:rPr>
        <w:t>6</w:t>
      </w:r>
      <w:r>
        <w:rPr>
          <w:rFonts w:hint="eastAsia" w:ascii="方正仿宋_GBK" w:hAnsi="方正仿宋_GBK" w:eastAsia="方正仿宋_GBK" w:cs="方正仿宋_GBK"/>
          <w:sz w:val="36"/>
          <w:szCs w:val="36"/>
          <w:highlight w:val="none"/>
          <w:lang w:bidi="ar"/>
        </w:rPr>
        <w:t>年</w:t>
      </w:r>
      <w:r>
        <w:rPr>
          <w:rFonts w:hint="eastAsia" w:ascii="方正仿宋_GBK" w:hAnsi="方正仿宋_GBK" w:eastAsia="方正仿宋_GBK" w:cs="方正仿宋_GBK"/>
          <w:sz w:val="36"/>
          <w:szCs w:val="36"/>
          <w:highlight w:val="none"/>
          <w:lang w:val="en-US" w:eastAsia="zh-CN" w:bidi="ar"/>
        </w:rPr>
        <w:t xml:space="preserve"> 5 </w:t>
      </w:r>
      <w:r>
        <w:rPr>
          <w:rFonts w:hint="eastAsia" w:ascii="方正仿宋_GBK" w:hAnsi="方正仿宋_GBK" w:eastAsia="方正仿宋_GBK" w:cs="方正仿宋_GBK"/>
          <w:sz w:val="36"/>
          <w:szCs w:val="36"/>
          <w:highlight w:val="none"/>
          <w:lang w:bidi="ar"/>
        </w:rPr>
        <w:t>月</w:t>
      </w:r>
    </w:p>
    <w:p w14:paraId="707C401D">
      <w:pPr>
        <w:spacing w:line="560" w:lineRule="exact"/>
        <w:rPr>
          <w:rFonts w:ascii="方正仿宋_GBK" w:hAnsi="方正仿宋_GBK" w:eastAsia="方正仿宋_GBK" w:cs="方正仿宋_GBK"/>
          <w:sz w:val="36"/>
          <w:szCs w:val="36"/>
          <w:highlight w:val="none"/>
          <w:lang w:bidi="ar"/>
        </w:rPr>
        <w:sectPr>
          <w:footerReference r:id="rId3" w:type="default"/>
          <w:footerReference r:id="rId4" w:type="even"/>
          <w:pgSz w:w="11906" w:h="16838"/>
          <w:pgMar w:top="2098" w:right="1531" w:bottom="1984" w:left="1531" w:header="851" w:footer="1361" w:gutter="0"/>
          <w:pgNumType w:fmt="decimal"/>
          <w:cols w:space="720" w:num="1"/>
          <w:titlePg/>
          <w:docGrid w:type="lines" w:linePitch="312" w:charSpace="0"/>
        </w:sectPr>
      </w:pPr>
      <w:bookmarkStart w:id="0" w:name="_GoBack"/>
      <w:bookmarkEnd w:id="0"/>
    </w:p>
    <w:p w14:paraId="47E3368B">
      <w:pPr>
        <w:adjustRightInd w:val="0"/>
        <w:snapToGrid w:val="0"/>
        <w:spacing w:line="560" w:lineRule="exact"/>
        <w:ind w:firstLine="640" w:firstLineChars="200"/>
        <w:rPr>
          <w:rFonts w:hint="eastAsia" w:ascii="方正仿宋_GBK" w:hAnsi="方正仿宋_GBK" w:eastAsia="方正仿宋_GBK" w:cs="方正仿宋_GBK"/>
          <w:sz w:val="32"/>
          <w:szCs w:val="32"/>
          <w:highlight w:val="none"/>
          <w:lang w:eastAsia="zh-CN"/>
        </w:rPr>
      </w:pPr>
      <w:r>
        <w:rPr>
          <w:rFonts w:hint="eastAsia" w:ascii="方正仿宋_GBK" w:hAnsi="方正仿宋_GBK" w:eastAsia="方正仿宋_GBK" w:cs="方正仿宋_GBK"/>
          <w:sz w:val="32"/>
          <w:szCs w:val="32"/>
          <w:highlight w:val="none"/>
          <w:lang w:bidi="ar"/>
        </w:rPr>
        <w:t>现对</w:t>
      </w:r>
      <w:r>
        <w:rPr>
          <w:rFonts w:hint="eastAsia" w:ascii="方正仿宋_GBK" w:hAnsi="方正仿宋_GBK" w:eastAsia="方正仿宋_GBK" w:cs="方正仿宋_GBK"/>
          <w:sz w:val="32"/>
          <w:szCs w:val="32"/>
          <w:highlight w:val="none"/>
          <w:u w:val="single"/>
          <w:lang w:eastAsia="zh-CN" w:bidi="ar"/>
        </w:rPr>
        <w:t>巴南区农村污水整治项目需聘请可行性研究及设计服务单位</w:t>
      </w:r>
      <w:r>
        <w:rPr>
          <w:rFonts w:hint="eastAsia" w:ascii="方正仿宋_GBK" w:hAnsi="方正仿宋_GBK" w:eastAsia="方正仿宋_GBK" w:cs="方正仿宋_GBK"/>
          <w:sz w:val="32"/>
          <w:szCs w:val="32"/>
          <w:highlight w:val="none"/>
          <w:lang w:bidi="ar"/>
        </w:rPr>
        <w:t>进行比选。欢迎符合条件的承包商前来参加。</w:t>
      </w:r>
      <w:r>
        <w:rPr>
          <w:rFonts w:hint="eastAsia" w:ascii="方正仿宋_GBK" w:hAnsi="方正仿宋_GBK" w:eastAsia="方正仿宋_GBK" w:cs="方正仿宋_GBK"/>
          <w:sz w:val="32"/>
          <w:szCs w:val="32"/>
          <w:highlight w:val="none"/>
          <w:lang w:eastAsia="zh-CN" w:bidi="ar"/>
        </w:rPr>
        <w:t>本项目不集中组织现场踏勘，由投标人自行踏勘。</w:t>
      </w:r>
    </w:p>
    <w:p w14:paraId="7EA31888">
      <w:pPr>
        <w:pStyle w:val="19"/>
        <w:widowControl/>
        <w:kinsoku w:val="0"/>
        <w:overflowPunct w:val="0"/>
        <w:autoSpaceDE w:val="0"/>
        <w:autoSpaceDN w:val="0"/>
        <w:adjustRightInd w:val="0"/>
        <w:snapToGrid w:val="0"/>
        <w:spacing w:line="560" w:lineRule="exact"/>
        <w:ind w:firstLine="64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一、比选内容</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04"/>
        <w:gridCol w:w="1895"/>
        <w:gridCol w:w="1828"/>
        <w:gridCol w:w="853"/>
      </w:tblGrid>
      <w:tr w14:paraId="3131C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735" w:hRule="atLeast"/>
          <w:jc w:val="center"/>
        </w:trPr>
        <w:tc>
          <w:tcPr>
            <w:tcW w:w="4204" w:type="dxa"/>
            <w:tcBorders>
              <w:top w:val="single" w:color="auto" w:sz="4" w:space="0"/>
              <w:left w:val="single" w:color="auto" w:sz="4" w:space="0"/>
              <w:bottom w:val="single" w:color="auto" w:sz="4" w:space="0"/>
              <w:right w:val="single" w:color="auto" w:sz="4" w:space="0"/>
            </w:tcBorders>
            <w:noWrap w:val="0"/>
            <w:vAlign w:val="center"/>
          </w:tcPr>
          <w:p w14:paraId="451EA957">
            <w:pPr>
              <w:widowControl/>
              <w:adjustRightInd w:val="0"/>
              <w:snapToGrid w:val="0"/>
              <w:spacing w:line="560" w:lineRule="exact"/>
              <w:jc w:val="center"/>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lang w:bidi="ar"/>
              </w:rPr>
              <w:t>项目内容</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14ED813E">
            <w:pPr>
              <w:widowControl/>
              <w:adjustRightInd w:val="0"/>
              <w:snapToGrid w:val="0"/>
              <w:spacing w:line="400" w:lineRule="exact"/>
              <w:jc w:val="center"/>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lang w:bidi="ar"/>
              </w:rPr>
              <w:t>最高限价</w:t>
            </w:r>
          </w:p>
          <w:p w14:paraId="6124BE61">
            <w:pPr>
              <w:adjustRightInd w:val="0"/>
              <w:snapToGrid w:val="0"/>
              <w:spacing w:line="400" w:lineRule="exact"/>
              <w:jc w:val="center"/>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lang w:bidi="ar"/>
              </w:rPr>
              <w:t>（万元）</w:t>
            </w:r>
          </w:p>
        </w:tc>
        <w:tc>
          <w:tcPr>
            <w:tcW w:w="1828" w:type="dxa"/>
            <w:tcBorders>
              <w:top w:val="single" w:color="auto" w:sz="4" w:space="0"/>
              <w:left w:val="single" w:color="auto" w:sz="4" w:space="0"/>
              <w:bottom w:val="single" w:color="auto" w:sz="4" w:space="0"/>
              <w:right w:val="single" w:color="auto" w:sz="4" w:space="0"/>
            </w:tcBorders>
            <w:noWrap w:val="0"/>
            <w:vAlign w:val="center"/>
          </w:tcPr>
          <w:p w14:paraId="30C31F81">
            <w:pPr>
              <w:adjustRightInd w:val="0"/>
              <w:snapToGrid w:val="0"/>
              <w:spacing w:line="560" w:lineRule="exact"/>
              <w:jc w:val="center"/>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lang w:bidi="ar"/>
              </w:rPr>
              <w:t>资金来源</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59D84AE0">
            <w:pPr>
              <w:adjustRightInd w:val="0"/>
              <w:snapToGrid w:val="0"/>
              <w:spacing w:line="560" w:lineRule="exact"/>
              <w:jc w:val="center"/>
              <w:rPr>
                <w:rFonts w:ascii="方正仿宋_GBK" w:hAnsi="方正仿宋_GBK" w:eastAsia="方正仿宋_GBK" w:cs="方正仿宋_GBK"/>
                <w:bCs/>
                <w:kern w:val="0"/>
                <w:sz w:val="28"/>
                <w:szCs w:val="28"/>
                <w:highlight w:val="none"/>
              </w:rPr>
            </w:pPr>
            <w:r>
              <w:rPr>
                <w:rFonts w:hint="eastAsia" w:ascii="方正仿宋_GBK" w:hAnsi="方正仿宋_GBK" w:eastAsia="方正仿宋_GBK" w:cs="方正仿宋_GBK"/>
                <w:bCs/>
                <w:kern w:val="0"/>
                <w:sz w:val="28"/>
                <w:szCs w:val="28"/>
                <w:highlight w:val="none"/>
                <w:lang w:bidi="ar"/>
              </w:rPr>
              <w:t>备注</w:t>
            </w:r>
          </w:p>
        </w:tc>
      </w:tr>
      <w:tr w14:paraId="2151E9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wBefore w:w="0" w:type="dxa"/>
          <w:trHeight w:val="952" w:hRule="atLeast"/>
          <w:jc w:val="center"/>
        </w:trPr>
        <w:tc>
          <w:tcPr>
            <w:tcW w:w="4204" w:type="dxa"/>
            <w:tcBorders>
              <w:top w:val="single" w:color="auto" w:sz="4" w:space="0"/>
              <w:left w:val="single" w:color="auto" w:sz="4" w:space="0"/>
              <w:bottom w:val="single" w:color="auto" w:sz="4" w:space="0"/>
              <w:right w:val="single" w:color="auto" w:sz="4" w:space="0"/>
            </w:tcBorders>
            <w:noWrap w:val="0"/>
            <w:vAlign w:val="center"/>
          </w:tcPr>
          <w:p w14:paraId="163BFE03">
            <w:pPr>
              <w:widowControl/>
              <w:adjustRightInd w:val="0"/>
              <w:snapToGrid w:val="0"/>
              <w:spacing w:line="400" w:lineRule="exact"/>
              <w:jc w:val="center"/>
              <w:rPr>
                <w:rFonts w:hint="eastAsia" w:ascii="方正仿宋_GBK" w:hAnsi="方正仿宋_GBK" w:eastAsia="方正仿宋_GBK" w:cs="方正仿宋_GBK"/>
                <w:bCs/>
                <w:kern w:val="0"/>
                <w:sz w:val="28"/>
                <w:szCs w:val="28"/>
                <w:highlight w:val="none"/>
                <w:lang w:eastAsia="zh-CN"/>
              </w:rPr>
            </w:pPr>
            <w:r>
              <w:rPr>
                <w:rFonts w:hint="eastAsia" w:ascii="方正仿宋_GBK" w:hAnsi="方正仿宋_GBK" w:eastAsia="方正仿宋_GBK" w:cs="方正仿宋_GBK"/>
                <w:bCs/>
                <w:kern w:val="0"/>
                <w:sz w:val="28"/>
                <w:szCs w:val="28"/>
                <w:highlight w:val="none"/>
                <w:lang w:bidi="ar"/>
              </w:rPr>
              <w:t>巴南区农村污水整治项目需聘请可行性研究及设计服务单位</w:t>
            </w:r>
          </w:p>
        </w:tc>
        <w:tc>
          <w:tcPr>
            <w:tcW w:w="1895" w:type="dxa"/>
            <w:tcBorders>
              <w:top w:val="single" w:color="auto" w:sz="4" w:space="0"/>
              <w:left w:val="single" w:color="auto" w:sz="4" w:space="0"/>
              <w:bottom w:val="single" w:color="auto" w:sz="4" w:space="0"/>
              <w:right w:val="single" w:color="auto" w:sz="4" w:space="0"/>
            </w:tcBorders>
            <w:noWrap w:val="0"/>
            <w:vAlign w:val="center"/>
          </w:tcPr>
          <w:p w14:paraId="78AA94F8">
            <w:pPr>
              <w:widowControl/>
              <w:adjustRightInd w:val="0"/>
              <w:snapToGrid w:val="0"/>
              <w:spacing w:line="400" w:lineRule="exact"/>
              <w:jc w:val="center"/>
              <w:rPr>
                <w:rFonts w:hint="default" w:ascii="方正仿宋_GBK" w:hAnsi="方正仿宋_GBK" w:eastAsia="方正仿宋_GBK" w:cs="方正仿宋_GBK"/>
                <w:bCs/>
                <w:kern w:val="0"/>
                <w:sz w:val="28"/>
                <w:szCs w:val="28"/>
                <w:highlight w:val="none"/>
                <w:lang w:val="en-US" w:eastAsia="zh-CN" w:bidi="ar"/>
              </w:rPr>
            </w:pPr>
            <w:r>
              <w:rPr>
                <w:rFonts w:hint="eastAsia" w:ascii="方正仿宋_GBK" w:hAnsi="方正仿宋_GBK" w:eastAsia="方正仿宋_GBK" w:cs="方正仿宋_GBK"/>
                <w:bCs/>
                <w:kern w:val="0"/>
                <w:sz w:val="28"/>
                <w:szCs w:val="28"/>
                <w:highlight w:val="none"/>
                <w:lang w:val="en-US" w:eastAsia="zh-CN" w:bidi="ar"/>
              </w:rPr>
              <w:t>18.3751</w:t>
            </w:r>
          </w:p>
        </w:tc>
        <w:tc>
          <w:tcPr>
            <w:tcW w:w="1828" w:type="dxa"/>
            <w:tcBorders>
              <w:top w:val="single" w:color="auto" w:sz="4" w:space="0"/>
              <w:left w:val="single" w:color="auto" w:sz="4" w:space="0"/>
              <w:bottom w:val="single" w:color="auto" w:sz="4" w:space="0"/>
              <w:right w:val="single" w:color="auto" w:sz="4" w:space="0"/>
            </w:tcBorders>
            <w:noWrap w:val="0"/>
            <w:vAlign w:val="center"/>
          </w:tcPr>
          <w:p w14:paraId="6358172F">
            <w:pPr>
              <w:widowControl/>
              <w:adjustRightInd w:val="0"/>
              <w:snapToGrid w:val="0"/>
              <w:spacing w:line="400" w:lineRule="exact"/>
              <w:jc w:val="center"/>
              <w:rPr>
                <w:rFonts w:hint="eastAsia" w:ascii="方正仿宋_GBK" w:hAnsi="方正仿宋_GBK" w:eastAsia="方正仿宋_GBK" w:cs="方正仿宋_GBK"/>
                <w:bCs/>
                <w:kern w:val="0"/>
                <w:sz w:val="32"/>
                <w:szCs w:val="32"/>
                <w:highlight w:val="none"/>
                <w:lang w:eastAsia="zh-CN"/>
              </w:rPr>
            </w:pPr>
            <w:r>
              <w:rPr>
                <w:rFonts w:hint="eastAsia" w:ascii="方正仿宋_GBK" w:hAnsi="方正仿宋_GBK" w:eastAsia="方正仿宋_GBK" w:cs="方正仿宋_GBK"/>
                <w:bCs/>
                <w:kern w:val="0"/>
                <w:sz w:val="28"/>
                <w:szCs w:val="28"/>
                <w:highlight w:val="none"/>
                <w:lang w:val="en-US" w:eastAsia="zh-CN"/>
              </w:rPr>
              <w:t>财政资金</w:t>
            </w:r>
          </w:p>
        </w:tc>
        <w:tc>
          <w:tcPr>
            <w:tcW w:w="853" w:type="dxa"/>
            <w:tcBorders>
              <w:top w:val="single" w:color="auto" w:sz="4" w:space="0"/>
              <w:left w:val="single" w:color="auto" w:sz="4" w:space="0"/>
              <w:bottom w:val="single" w:color="auto" w:sz="4" w:space="0"/>
              <w:right w:val="single" w:color="auto" w:sz="4" w:space="0"/>
            </w:tcBorders>
            <w:noWrap w:val="0"/>
            <w:vAlign w:val="center"/>
          </w:tcPr>
          <w:p w14:paraId="0BD88AEE">
            <w:pPr>
              <w:adjustRightInd w:val="0"/>
              <w:snapToGrid w:val="0"/>
              <w:spacing w:line="560" w:lineRule="exact"/>
              <w:jc w:val="center"/>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rPr>
              <w:t>/</w:t>
            </w:r>
          </w:p>
        </w:tc>
      </w:tr>
    </w:tbl>
    <w:p w14:paraId="5E056FF7">
      <w:pPr>
        <w:adjustRightInd w:val="0"/>
        <w:snapToGrid w:val="0"/>
        <w:spacing w:line="560" w:lineRule="exact"/>
        <w:ind w:firstLine="64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32"/>
          <w:szCs w:val="32"/>
          <w:highlight w:val="none"/>
          <w:lang w:bidi="ar"/>
        </w:rPr>
        <w:t>二、承包商资格要求</w:t>
      </w:r>
    </w:p>
    <w:p w14:paraId="32DE0971">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（一）基本资格条件</w:t>
      </w:r>
    </w:p>
    <w:p w14:paraId="2EB92932">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1.具有独立承担民事责任的能力；</w:t>
      </w:r>
    </w:p>
    <w:p w14:paraId="005D57EE">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2.具有良好的商业信誉和健全的财务会计制度；</w:t>
      </w:r>
    </w:p>
    <w:p w14:paraId="7D27D021">
      <w:pPr>
        <w:pStyle w:val="19"/>
        <w:widowControl/>
        <w:kinsoku w:val="0"/>
        <w:overflowPunct w:val="0"/>
        <w:autoSpaceDE w:val="0"/>
        <w:autoSpaceDN w:val="0"/>
        <w:adjustRightInd w:val="0"/>
        <w:snapToGrid w:val="0"/>
        <w:spacing w:line="560" w:lineRule="exact"/>
        <w:ind w:firstLine="64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3.具有履行合同所必需的设备和专业技术能力；</w:t>
      </w:r>
    </w:p>
    <w:p w14:paraId="0F5E7092">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4.有依法缴纳税收和社会保障资金的良好记录；</w:t>
      </w:r>
    </w:p>
    <w:p w14:paraId="1FE80782">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5.成立三年以上的，在经营活动中没有重大违法记录；</w:t>
      </w:r>
    </w:p>
    <w:p w14:paraId="5B940C21">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6.法律、行政法规规定的其他条件。</w:t>
      </w:r>
    </w:p>
    <w:p w14:paraId="5DD72E7C">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注：1-6条由承包商自行承诺，详见响应文件格式（四）。</w:t>
      </w:r>
    </w:p>
    <w:p w14:paraId="3FE22764">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（二）特定资格条件</w:t>
      </w:r>
    </w:p>
    <w:p w14:paraId="5C9A3CCA">
      <w:pPr>
        <w:tabs>
          <w:tab w:val="left" w:pos="621"/>
        </w:tabs>
        <w:spacing w:line="560" w:lineRule="exact"/>
        <w:ind w:firstLine="640" w:firstLineChars="200"/>
        <w:rPr>
          <w:rFonts w:hint="eastAsia" w:ascii="方正仿宋_GBK" w:hAnsi="仿宋" w:eastAsia="方正仿宋_GBK"/>
          <w:sz w:val="32"/>
          <w:szCs w:val="32"/>
          <w:highlight w:val="none"/>
          <w:lang w:eastAsia="zh-CN"/>
        </w:rPr>
      </w:pPr>
      <w:r>
        <w:rPr>
          <w:rFonts w:hint="eastAsia" w:ascii="方正仿宋_GBK" w:hAnsi="方正仿宋_GBK" w:eastAsia="方正仿宋_GBK" w:cs="方正仿宋_GBK"/>
          <w:color w:val="000000"/>
          <w:sz w:val="32"/>
          <w:szCs w:val="32"/>
          <w:highlight w:val="none"/>
          <w:lang w:bidi="ar"/>
        </w:rPr>
        <w:t>供应商须</w:t>
      </w:r>
      <w:r>
        <w:rPr>
          <w:rFonts w:hint="eastAsia" w:ascii="方正仿宋_GBK" w:hAnsi="仿宋" w:eastAsia="方正仿宋_GBK"/>
          <w:sz w:val="32"/>
          <w:szCs w:val="32"/>
          <w:highlight w:val="none"/>
          <w:lang w:val="en-US" w:eastAsia="zh-CN"/>
        </w:rPr>
        <w:t>工程设计</w:t>
      </w:r>
      <w:r>
        <w:rPr>
          <w:rFonts w:hint="eastAsia" w:ascii="方正仿宋_GBK" w:hAnsi="仿宋" w:eastAsia="方正仿宋_GBK"/>
          <w:sz w:val="32"/>
          <w:szCs w:val="32"/>
          <w:highlight w:val="none"/>
        </w:rPr>
        <w:t>市政</w:t>
      </w:r>
      <w:r>
        <w:rPr>
          <w:rFonts w:hint="eastAsia" w:ascii="方正仿宋_GBK" w:hAnsi="仿宋" w:eastAsia="方正仿宋_GBK"/>
          <w:sz w:val="32"/>
          <w:szCs w:val="32"/>
          <w:highlight w:val="none"/>
          <w:lang w:val="en-US" w:eastAsia="zh-CN"/>
        </w:rPr>
        <w:t>行业（排水工程）专业</w:t>
      </w:r>
      <w:r>
        <w:rPr>
          <w:rFonts w:hint="eastAsia" w:ascii="方正仿宋_GBK" w:hAnsi="方正仿宋_GBK" w:eastAsia="方正仿宋_GBK" w:cs="方正仿宋_GBK"/>
          <w:color w:val="000000"/>
          <w:sz w:val="32"/>
          <w:szCs w:val="32"/>
          <w:highlight w:val="none"/>
          <w:lang w:bidi="ar"/>
        </w:rPr>
        <w:t>乙级及以上资质</w:t>
      </w:r>
      <w:r>
        <w:rPr>
          <w:rFonts w:hint="eastAsia" w:ascii="方正仿宋_GBK" w:hAnsi="方正仿宋_GBK" w:eastAsia="方正仿宋_GBK" w:cs="方正仿宋_GBK"/>
          <w:color w:val="000000"/>
          <w:sz w:val="32"/>
          <w:szCs w:val="32"/>
          <w:highlight w:val="none"/>
          <w:lang w:eastAsia="zh-CN" w:bidi="ar"/>
        </w:rPr>
        <w:t>。</w:t>
      </w:r>
    </w:p>
    <w:p w14:paraId="025D8DBB">
      <w:pPr>
        <w:keepNext w:val="0"/>
        <w:keepLines w:val="0"/>
        <w:pageBreakBefore w:val="0"/>
        <w:widowControl w:val="0"/>
        <w:suppressLineNumbers w:val="0"/>
        <w:kinsoku w:val="0"/>
        <w:wordWrap/>
        <w:overflowPunct w:val="0"/>
        <w:topLinePunct w:val="0"/>
        <w:autoSpaceDE w:val="0"/>
        <w:autoSpaceDN w:val="0"/>
        <w:bidi w:val="0"/>
        <w:adjustRightInd w:val="0"/>
        <w:snapToGrid w:val="0"/>
        <w:spacing w:beforeAutospacing="0" w:afterAutospacing="0" w:line="560" w:lineRule="exact"/>
        <w:ind w:left="0" w:leftChars="0" w:right="0" w:rightChars="0" w:firstLine="640" w:firstLineChars="200"/>
        <w:jc w:val="both"/>
        <w:textAlignment w:val="auto"/>
        <w:rPr>
          <w:rFonts w:hint="eastAsia" w:ascii="方正仿宋_GBK" w:hAnsi="方正仿宋_GBK" w:eastAsia="方正仿宋_GBK" w:cs="方正仿宋_GBK"/>
          <w:color w:val="auto"/>
          <w:sz w:val="32"/>
          <w:szCs w:val="32"/>
          <w:highlight w:val="none"/>
          <w:lang w:val="en-US"/>
        </w:rPr>
      </w:pPr>
      <w:r>
        <w:rPr>
          <w:rFonts w:hint="eastAsia" w:ascii="方正仿宋_GBK" w:hAnsi="方正仿宋_GBK" w:eastAsia="方正仿宋_GBK" w:cs="方正仿宋_GBK"/>
          <w:color w:val="auto"/>
          <w:kern w:val="2"/>
          <w:sz w:val="32"/>
          <w:szCs w:val="32"/>
          <w:highlight w:val="none"/>
          <w:lang w:val="en-US" w:eastAsia="zh-CN" w:bidi="ar"/>
        </w:rPr>
        <w:t>注：提供有效的资质证书副本复印件或扫描件并加盖单位公章</w:t>
      </w:r>
    </w:p>
    <w:p w14:paraId="59AC7878">
      <w:pPr>
        <w:adjustRightInd w:val="0"/>
        <w:snapToGrid w:val="0"/>
        <w:spacing w:line="560" w:lineRule="exact"/>
        <w:ind w:firstLine="640" w:firstLineChars="200"/>
        <w:rPr>
          <w:rFonts w:hint="eastAsia" w:ascii="方正仿宋_GBK" w:hAnsi="方正仿宋_GBK" w:eastAsia="方正仿宋_GBK" w:cs="方正仿宋_GBK"/>
          <w:color w:val="000000"/>
          <w:sz w:val="32"/>
          <w:szCs w:val="32"/>
          <w:highlight w:val="none"/>
          <w:lang w:bidi="ar"/>
        </w:rPr>
      </w:pPr>
    </w:p>
    <w:p w14:paraId="48F6D017">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三、服务内容及要求</w:t>
      </w:r>
    </w:p>
    <w:p w14:paraId="2821FA3A">
      <w:pPr>
        <w:adjustRightInd w:val="0"/>
        <w:snapToGrid w:val="0"/>
        <w:spacing w:line="560" w:lineRule="exact"/>
        <w:ind w:firstLine="640" w:firstLineChars="200"/>
        <w:rPr>
          <w:rFonts w:hint="eastAsia" w:ascii="方正仿宋_GBK" w:hAnsi="方正仿宋_GBK" w:eastAsia="方正仿宋_GBK" w:cs="方正仿宋_GBK"/>
          <w:sz w:val="32"/>
          <w:szCs w:val="32"/>
          <w:highlight w:val="none"/>
          <w:lang w:bidi="ar"/>
        </w:rPr>
        <w:sectPr>
          <w:footerReference r:id="rId9" w:type="first"/>
          <w:headerReference r:id="rId5" w:type="default"/>
          <w:footerReference r:id="rId7" w:type="default"/>
          <w:headerReference r:id="rId6" w:type="even"/>
          <w:footerReference r:id="rId8" w:type="even"/>
          <w:pgSz w:w="11906" w:h="16838"/>
          <w:pgMar w:top="1871" w:right="1474" w:bottom="1871" w:left="1644" w:header="851" w:footer="992" w:gutter="0"/>
          <w:pgNumType w:fmt="decimal" w:start="1"/>
          <w:cols w:space="720" w:num="1"/>
          <w:docGrid w:type="lines" w:linePitch="312" w:charSpace="0"/>
        </w:sectPr>
      </w:pPr>
    </w:p>
    <w:p w14:paraId="74AF58B7">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（一）项目概况</w:t>
      </w:r>
    </w:p>
    <w:p w14:paraId="46695F41">
      <w:pPr>
        <w:adjustRightInd w:val="0"/>
        <w:snapToGrid w:val="0"/>
        <w:spacing w:line="560" w:lineRule="exact"/>
        <w:ind w:firstLine="640" w:firstLineChars="200"/>
        <w:rPr>
          <w:rFonts w:hint="eastAsia"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1、项目名称：</w:t>
      </w:r>
      <w:r>
        <w:rPr>
          <w:rFonts w:hint="eastAsia" w:ascii="方正仿宋_GBK" w:hAnsi="方正仿宋_GBK" w:eastAsia="方正仿宋_GBK" w:cs="方正仿宋_GBK"/>
          <w:bCs/>
          <w:kern w:val="0"/>
          <w:sz w:val="32"/>
          <w:szCs w:val="32"/>
          <w:highlight w:val="none"/>
          <w:lang w:bidi="ar"/>
        </w:rPr>
        <w:t>巴南区农村污水整治项目需聘请可行性研究及设计服务单位</w:t>
      </w:r>
      <w:r>
        <w:rPr>
          <w:rFonts w:hint="eastAsia" w:ascii="方正仿宋_GBK" w:hAnsi="方正仿宋_GBK" w:eastAsia="方正仿宋_GBK" w:cs="方正仿宋_GBK"/>
          <w:sz w:val="32"/>
          <w:szCs w:val="32"/>
          <w:highlight w:val="none"/>
          <w:lang w:bidi="ar"/>
        </w:rPr>
        <w:t>。</w:t>
      </w:r>
    </w:p>
    <w:p w14:paraId="076BFD63">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2、建设地点：巴南区。</w:t>
      </w:r>
    </w:p>
    <w:p w14:paraId="00D04234">
      <w:pPr>
        <w:adjustRightInd w:val="0"/>
        <w:snapToGrid w:val="0"/>
        <w:spacing w:line="560" w:lineRule="exact"/>
        <w:ind w:firstLine="640" w:firstLineChars="200"/>
        <w:rPr>
          <w:rFonts w:ascii="方正仿宋_GBK" w:hAnsi="方正仿宋_GBK" w:eastAsia="方正仿宋_GBK" w:cs="方正仿宋_GBK"/>
          <w:color w:val="000000"/>
          <w:sz w:val="32"/>
          <w:szCs w:val="32"/>
          <w:highlight w:val="none"/>
          <w:lang w:bidi="ar"/>
        </w:rPr>
      </w:pPr>
      <w:r>
        <w:rPr>
          <w:rFonts w:hint="eastAsia" w:ascii="方正仿宋_GBK" w:hAnsi="方正仿宋_GBK" w:eastAsia="方正仿宋_GBK" w:cs="方正仿宋_GBK"/>
          <w:sz w:val="32"/>
          <w:szCs w:val="32"/>
          <w:highlight w:val="none"/>
          <w:lang w:bidi="ar"/>
        </w:rPr>
        <w:t>3、</w:t>
      </w:r>
      <w:r>
        <w:rPr>
          <w:rFonts w:hint="eastAsia" w:ascii="方正仿宋_GBK" w:hAnsi="方正仿宋_GBK" w:eastAsia="方正仿宋_GBK" w:cs="方正仿宋_GBK"/>
          <w:color w:val="000000"/>
          <w:sz w:val="32"/>
          <w:szCs w:val="32"/>
          <w:highlight w:val="none"/>
          <w:lang w:bidi="ar"/>
        </w:rPr>
        <w:t>建设规模及内容：</w:t>
      </w:r>
    </w:p>
    <w:p w14:paraId="5160F92D">
      <w:pPr>
        <w:adjustRightInd w:val="0"/>
        <w:snapToGrid w:val="0"/>
        <w:spacing w:line="560" w:lineRule="exact"/>
        <w:ind w:firstLine="640" w:firstLineChars="200"/>
        <w:rPr>
          <w:rFonts w:hint="eastAsia" w:ascii="方正仿宋_GBK" w:hAnsi="方正仿宋_GBK" w:eastAsia="方正仿宋_GBK" w:cs="方正仿宋_GBK"/>
          <w:color w:val="000000"/>
          <w:sz w:val="32"/>
          <w:szCs w:val="32"/>
          <w:highlight w:val="none"/>
          <w:lang w:val="en-US" w:eastAsia="zh-CN" w:bidi="ar"/>
        </w:rPr>
      </w:pPr>
      <w:r>
        <w:rPr>
          <w:rFonts w:hint="eastAsia" w:ascii="方正仿宋_GBK" w:hAnsi="方正仿宋_GBK" w:eastAsia="方正仿宋_GBK" w:cs="方正仿宋_GBK"/>
          <w:sz w:val="32"/>
          <w:szCs w:val="32"/>
          <w:highlight w:val="none"/>
          <w:lang w:val="en-US" w:eastAsia="zh-CN" w:bidi="ar"/>
        </w:rPr>
        <w:t>针对巴南区接龙镇柴坝、荷花、自力、新湾、关塘、青山村（3处）、新槐村，姜家镇槐园村，石龙镇中伦村，丰盛镇油房村，麻柳嘴镇赚宝村，石滩镇双寨村等14个农村生活污水集中处理设施进行技术改造，主要改造内容为设备更新、设备新增、结构修复、完善设施、污水系统新增感知设备、污水管网改造。其中设备更新6处，设备新增1处，结构修复10处、完善设施10处，新增感知设备11套。</w:t>
      </w:r>
      <w:r>
        <w:rPr>
          <w:rFonts w:hint="eastAsia" w:ascii="方正仿宋_GBK" w:hAnsi="方正仿宋_GBK" w:eastAsia="方正仿宋_GBK" w:cs="方正仿宋_GBK"/>
          <w:sz w:val="32"/>
          <w:szCs w:val="32"/>
          <w:highlight w:val="none"/>
          <w:lang w:eastAsia="zh-CN" w:bidi="ar"/>
        </w:rPr>
        <w:t>项目总投资</w:t>
      </w:r>
      <w:r>
        <w:rPr>
          <w:rFonts w:hint="eastAsia" w:ascii="方正仿宋_GBK" w:hAnsi="方正仿宋_GBK" w:eastAsia="方正仿宋_GBK" w:cs="方正仿宋_GBK"/>
          <w:sz w:val="32"/>
          <w:szCs w:val="32"/>
          <w:highlight w:val="none"/>
          <w:lang w:val="en-US" w:eastAsia="zh-CN" w:bidi="ar"/>
        </w:rPr>
        <w:t>605.15</w:t>
      </w:r>
      <w:r>
        <w:rPr>
          <w:rFonts w:hint="eastAsia" w:ascii="方正仿宋_GBK" w:hAnsi="方正仿宋_GBK" w:eastAsia="方正仿宋_GBK" w:cs="方正仿宋_GBK"/>
          <w:sz w:val="32"/>
          <w:szCs w:val="32"/>
          <w:highlight w:val="none"/>
          <w:lang w:eastAsia="zh-CN" w:bidi="ar"/>
        </w:rPr>
        <w:t>万元，其中工程费用398.86万元</w:t>
      </w:r>
      <w:r>
        <w:rPr>
          <w:rFonts w:hint="eastAsia" w:ascii="方正仿宋_GBK" w:hAnsi="方正仿宋_GBK" w:eastAsia="方正仿宋_GBK" w:cs="方正仿宋_GBK"/>
          <w:color w:val="000000"/>
          <w:sz w:val="32"/>
          <w:szCs w:val="32"/>
          <w:highlight w:val="none"/>
          <w:lang w:val="en-US" w:eastAsia="zh-CN" w:bidi="ar"/>
        </w:rPr>
        <w:t>。</w:t>
      </w:r>
    </w:p>
    <w:p w14:paraId="4DA4B26F">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（二）服务内容</w:t>
      </w:r>
    </w:p>
    <w:p w14:paraId="6CB8C2F4">
      <w:pPr>
        <w:ind w:firstLine="570"/>
        <w:rPr>
          <w:rFonts w:hint="eastAsia" w:ascii="方正仿宋_GBK" w:hAnsi="方正仿宋_GBK" w:eastAsia="方正仿宋_GBK" w:cs="方正仿宋_GBK"/>
          <w:color w:val="000000"/>
          <w:sz w:val="32"/>
          <w:szCs w:val="32"/>
          <w:highlight w:val="none"/>
          <w:lang w:bidi="ar"/>
        </w:rPr>
      </w:pPr>
      <w:r>
        <w:rPr>
          <w:rFonts w:hint="eastAsia" w:ascii="方正仿宋_GBK" w:hAnsi="方正仿宋_GBK" w:eastAsia="方正仿宋_GBK" w:cs="方正仿宋_GBK"/>
          <w:color w:val="000000"/>
          <w:sz w:val="32"/>
          <w:szCs w:val="32"/>
          <w:highlight w:val="none"/>
          <w:lang w:bidi="ar"/>
        </w:rPr>
        <w:t>1、按甲方提供的该项目建设范围对</w:t>
      </w:r>
      <w:r>
        <w:rPr>
          <w:rFonts w:hint="eastAsia" w:ascii="方正仿宋_GBK" w:hAnsi="方正仿宋_GBK" w:eastAsia="方正仿宋_GBK" w:cs="方正仿宋_GBK"/>
          <w:sz w:val="32"/>
          <w:szCs w:val="32"/>
          <w:highlight w:val="none"/>
          <w:lang w:val="en-US" w:eastAsia="zh-CN" w:bidi="ar"/>
        </w:rPr>
        <w:t>巴南区14个农村生活污水集中处理设施进行技术改造，编制可行性研究报告和设计方案、初步设计、施工图设计</w:t>
      </w:r>
      <w:r>
        <w:rPr>
          <w:rFonts w:hint="eastAsia" w:ascii="方正仿宋_GBK" w:hAnsi="方正仿宋_GBK" w:eastAsia="方正仿宋_GBK" w:cs="方正仿宋_GBK"/>
          <w:color w:val="auto"/>
          <w:sz w:val="32"/>
          <w:szCs w:val="32"/>
          <w:highlight w:val="none"/>
          <w:lang w:val="en-US" w:eastAsia="zh-CN"/>
        </w:rPr>
        <w:t>。</w:t>
      </w:r>
    </w:p>
    <w:p w14:paraId="5C9E0B05">
      <w:pPr>
        <w:adjustRightInd w:val="0"/>
        <w:snapToGrid w:val="0"/>
        <w:spacing w:line="560" w:lineRule="exact"/>
        <w:ind w:firstLine="640" w:firstLineChars="200"/>
        <w:rPr>
          <w:rFonts w:hint="eastAsia"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val="en-US" w:eastAsia="zh-CN" w:bidi="ar"/>
        </w:rPr>
        <w:t>2</w:t>
      </w:r>
      <w:r>
        <w:rPr>
          <w:rFonts w:hint="eastAsia" w:ascii="方正仿宋_GBK" w:hAnsi="方正仿宋_GBK" w:eastAsia="方正仿宋_GBK" w:cs="方正仿宋_GBK"/>
          <w:sz w:val="32"/>
          <w:szCs w:val="32"/>
          <w:highlight w:val="none"/>
          <w:lang w:bidi="ar"/>
        </w:rPr>
        <w:t>、负责设计技术交底及施工现场技术跟踪服务，积极协助委托单位处理施工过程中的技术问题，依据现场实际情况及时</w:t>
      </w:r>
      <w:r>
        <w:rPr>
          <w:rFonts w:hint="eastAsia" w:ascii="方正仿宋_GBK" w:hAnsi="方正仿宋_GBK" w:eastAsia="方正仿宋_GBK" w:cs="方正仿宋_GBK"/>
          <w:sz w:val="32"/>
          <w:szCs w:val="32"/>
          <w:highlight w:val="none"/>
          <w:lang w:eastAsia="zh-CN" w:bidi="ar"/>
        </w:rPr>
        <w:t>做出</w:t>
      </w:r>
      <w:r>
        <w:rPr>
          <w:rFonts w:hint="eastAsia" w:ascii="方正仿宋_GBK" w:hAnsi="方正仿宋_GBK" w:eastAsia="方正仿宋_GBK" w:cs="方正仿宋_GBK"/>
          <w:sz w:val="32"/>
          <w:szCs w:val="32"/>
          <w:highlight w:val="none"/>
          <w:lang w:bidi="ar"/>
        </w:rPr>
        <w:t>相应的设计调整。</w:t>
      </w:r>
    </w:p>
    <w:p w14:paraId="06672070">
      <w:pPr>
        <w:ind w:firstLine="57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val="en-US" w:eastAsia="zh-CN" w:bidi="ar"/>
        </w:rPr>
        <w:t>3</w:t>
      </w:r>
      <w:r>
        <w:rPr>
          <w:rFonts w:hint="eastAsia" w:ascii="方正仿宋_GBK" w:hAnsi="方正仿宋_GBK" w:eastAsia="方正仿宋_GBK" w:cs="方正仿宋_GBK"/>
          <w:sz w:val="32"/>
          <w:szCs w:val="32"/>
          <w:highlight w:val="none"/>
          <w:lang w:bidi="ar"/>
        </w:rPr>
        <w:t>、参与各专项工程验收及竣工验收，并提出书面验收意见及整改意见。</w:t>
      </w:r>
    </w:p>
    <w:p w14:paraId="1FD4CC43">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（三）服务要求</w:t>
      </w:r>
    </w:p>
    <w:p w14:paraId="357503F7">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各项技术标准应当符合国家（强制性）标准及各项规范要求。国家没有相应标准、规范的，可使用行业标准规定。</w:t>
      </w:r>
    </w:p>
    <w:p w14:paraId="1F4A7094">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四、项目商务要求</w:t>
      </w:r>
    </w:p>
    <w:p w14:paraId="40D11B8C">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（一）服务期限</w:t>
      </w:r>
    </w:p>
    <w:p w14:paraId="28A6646F">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自合同签订之日起至完成设计工作</w:t>
      </w:r>
      <w:r>
        <w:rPr>
          <w:rFonts w:hint="eastAsia" w:ascii="方正仿宋_GBK" w:hAnsi="方正仿宋_GBK" w:eastAsia="方正仿宋_GBK" w:cs="方正仿宋_GBK"/>
          <w:sz w:val="32"/>
          <w:szCs w:val="32"/>
          <w:highlight w:val="none"/>
          <w:lang w:eastAsia="zh-CN" w:bidi="ar"/>
        </w:rPr>
        <w:t>并提交成果资料</w:t>
      </w:r>
      <w:r>
        <w:rPr>
          <w:rFonts w:hint="eastAsia" w:ascii="方正仿宋_GBK" w:hAnsi="方正仿宋_GBK" w:eastAsia="方正仿宋_GBK" w:cs="方正仿宋_GBK"/>
          <w:sz w:val="32"/>
          <w:szCs w:val="32"/>
          <w:highlight w:val="none"/>
          <w:lang w:bidi="ar"/>
        </w:rPr>
        <w:t>止。</w:t>
      </w:r>
    </w:p>
    <w:p w14:paraId="5118BD2A">
      <w:pPr>
        <w:numPr>
          <w:ilvl w:val="0"/>
          <w:numId w:val="1"/>
        </w:num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rPr>
        <w:t>限价及报价方式</w:t>
      </w:r>
    </w:p>
    <w:p w14:paraId="08C348E2">
      <w:pPr>
        <w:pStyle w:val="2"/>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限价</w:t>
      </w:r>
      <w:r>
        <w:rPr>
          <w:rFonts w:hint="eastAsia" w:ascii="方正仿宋_GBK" w:hAnsi="方正仿宋_GBK" w:eastAsia="方正仿宋_GBK" w:cs="方正仿宋_GBK"/>
          <w:sz w:val="32"/>
          <w:szCs w:val="32"/>
          <w:highlight w:val="none"/>
          <w:lang w:val="en-US" w:eastAsia="zh-CN"/>
        </w:rPr>
        <w:t>18.3751</w:t>
      </w:r>
      <w:r>
        <w:rPr>
          <w:rFonts w:hint="eastAsia" w:ascii="方正仿宋_GBK" w:hAnsi="方正仿宋_GBK" w:eastAsia="方正仿宋_GBK" w:cs="方正仿宋_GBK"/>
          <w:sz w:val="32"/>
          <w:szCs w:val="32"/>
          <w:highlight w:val="none"/>
        </w:rPr>
        <w:t>万元。比选单位的报价，必须包含为实施和完成本项目内所有所需的人工、材料、设备、管理、保险（第三方责任险除外）、税费、利润</w:t>
      </w:r>
      <w:r>
        <w:rPr>
          <w:rFonts w:hint="eastAsia" w:ascii="方正仿宋_GBK" w:hAnsi="方正仿宋_GBK" w:eastAsia="方正仿宋_GBK" w:cs="方正仿宋_GBK"/>
          <w:sz w:val="32"/>
          <w:szCs w:val="32"/>
          <w:highlight w:val="none"/>
          <w:lang w:eastAsia="zh-CN"/>
        </w:rPr>
        <w:t>等</w:t>
      </w:r>
      <w:r>
        <w:rPr>
          <w:rFonts w:hint="eastAsia" w:ascii="方正仿宋_GBK" w:hAnsi="方正仿宋_GBK" w:eastAsia="方正仿宋_GBK" w:cs="方正仿宋_GBK"/>
          <w:sz w:val="32"/>
          <w:szCs w:val="32"/>
          <w:highlight w:val="none"/>
        </w:rPr>
        <w:t>费用，以及合同明示或暗示的所有责任、义务和一般风险（报价不得高于或等于限价）。比选单位自行参照相关配套文件为依据并结合市场行情自主包干报价。</w:t>
      </w:r>
    </w:p>
    <w:p w14:paraId="71851ED5">
      <w:pPr>
        <w:numPr>
          <w:ilvl w:val="0"/>
          <w:numId w:val="1"/>
        </w:num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付款方式</w:t>
      </w:r>
    </w:p>
    <w:p w14:paraId="57A1C354">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供应商提交成果资料</w:t>
      </w:r>
      <w:r>
        <w:rPr>
          <w:rFonts w:hint="eastAsia" w:ascii="方正仿宋_GBK" w:hAnsi="方正仿宋_GBK" w:eastAsia="方正仿宋_GBK" w:cs="方正仿宋_GBK"/>
          <w:sz w:val="32"/>
          <w:szCs w:val="32"/>
          <w:highlight w:val="none"/>
          <w:lang w:eastAsia="zh-CN" w:bidi="ar"/>
        </w:rPr>
        <w:t>并开具合法有效的增值税发票</w:t>
      </w:r>
      <w:r>
        <w:rPr>
          <w:rFonts w:hint="eastAsia" w:ascii="方正仿宋_GBK" w:hAnsi="方正仿宋_GBK" w:eastAsia="方正仿宋_GBK" w:cs="方正仿宋_GBK"/>
          <w:sz w:val="32"/>
          <w:szCs w:val="32"/>
          <w:highlight w:val="none"/>
          <w:lang w:bidi="ar"/>
        </w:rPr>
        <w:t>后5个工作日内支付金额的100%。</w:t>
      </w:r>
    </w:p>
    <w:p w14:paraId="25A03032">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（四）其他</w:t>
      </w:r>
    </w:p>
    <w:p w14:paraId="510262AE">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1.成交承包商确定后，由采购人和成交单位按照相关规定和程序办理有关手续，签订合同。</w:t>
      </w:r>
    </w:p>
    <w:p w14:paraId="20ACEF60">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2.其他未尽事宜由供需双方在采购合同中详细约定。</w:t>
      </w:r>
    </w:p>
    <w:p w14:paraId="29A71719">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3.本项目不允许转包、挂靠。</w:t>
      </w:r>
    </w:p>
    <w:p w14:paraId="300B888A">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4.本项目所涉及需提供的佐证材料和有关复印件，均需加盖公章。</w:t>
      </w:r>
    </w:p>
    <w:p w14:paraId="150D293E">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五、资格审查及评标办法</w:t>
      </w:r>
    </w:p>
    <w:p w14:paraId="38237235">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（一）资格审查</w:t>
      </w:r>
    </w:p>
    <w:p w14:paraId="46C1C83D">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符合“二、承包商资格要求”的所有要求。</w:t>
      </w:r>
    </w:p>
    <w:p w14:paraId="61719F44">
      <w:pPr>
        <w:numPr>
          <w:ilvl w:val="0"/>
          <w:numId w:val="2"/>
        </w:num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评审办法</w:t>
      </w:r>
    </w:p>
    <w:p w14:paraId="7731C73B">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本项目采用经评审的</w:t>
      </w:r>
      <w:r>
        <w:rPr>
          <w:rFonts w:hint="eastAsia" w:ascii="方正仿宋_GBK" w:hAnsi="方正仿宋_GBK" w:eastAsia="方正仿宋_GBK" w:cs="方正仿宋_GBK"/>
          <w:sz w:val="32"/>
          <w:szCs w:val="32"/>
          <w:highlight w:val="none"/>
          <w:u w:val="single"/>
          <w:lang w:eastAsia="zh-CN" w:bidi="ar"/>
        </w:rPr>
        <w:t>综合评分法</w:t>
      </w:r>
      <w:r>
        <w:rPr>
          <w:rFonts w:hint="eastAsia" w:ascii="方正仿宋_GBK" w:hAnsi="方正仿宋_GBK" w:eastAsia="方正仿宋_GBK" w:cs="方正仿宋_GBK"/>
          <w:sz w:val="32"/>
          <w:szCs w:val="32"/>
          <w:highlight w:val="none"/>
          <w:lang w:bidi="ar"/>
        </w:rPr>
        <w:t>评审方法。</w:t>
      </w:r>
    </w:p>
    <w:p w14:paraId="013D083C">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本项目采用综合</w:t>
      </w:r>
      <w:r>
        <w:rPr>
          <w:rFonts w:hint="eastAsia" w:ascii="Times New Roman" w:hAnsi="Times New Roman" w:eastAsia="方正仿宋_GBK" w:cs="Times New Roman"/>
          <w:color w:val="auto"/>
          <w:sz w:val="32"/>
          <w:szCs w:val="32"/>
          <w:highlight w:val="none"/>
          <w:lang w:eastAsia="zh-CN" w:bidi="ar"/>
        </w:rPr>
        <w:t>评分</w:t>
      </w:r>
      <w:r>
        <w:rPr>
          <w:rFonts w:hint="default" w:ascii="Times New Roman" w:hAnsi="Times New Roman" w:eastAsia="方正仿宋_GBK" w:cs="Times New Roman"/>
          <w:color w:val="auto"/>
          <w:sz w:val="32"/>
          <w:szCs w:val="32"/>
          <w:highlight w:val="none"/>
          <w:lang w:bidi="ar"/>
        </w:rPr>
        <w:t>法，具体如下：</w:t>
      </w:r>
      <w:r>
        <w:rPr>
          <w:rFonts w:hint="default" w:ascii="Times New Roman" w:hAnsi="Times New Roman" w:eastAsia="方正仿宋_GBK" w:cs="Times New Roman"/>
          <w:color w:val="auto"/>
          <w:sz w:val="32"/>
          <w:szCs w:val="32"/>
          <w:highlight w:val="none"/>
          <w:lang w:bidi="ar"/>
        </w:rPr>
        <w:tab/>
      </w:r>
    </w:p>
    <w:p w14:paraId="3DDBBC39">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1.分值构成 （总分100分）：</w:t>
      </w:r>
      <w:r>
        <w:rPr>
          <w:rFonts w:hint="eastAsia" w:ascii="Times New Roman" w:hAnsi="Times New Roman" w:eastAsia="方正仿宋_GBK" w:cs="Times New Roman"/>
          <w:color w:val="auto"/>
          <w:sz w:val="32"/>
          <w:szCs w:val="32"/>
          <w:highlight w:val="none"/>
          <w:lang w:eastAsia="zh-CN" w:bidi="ar"/>
        </w:rPr>
        <w:t>报价</w:t>
      </w:r>
      <w:r>
        <w:rPr>
          <w:rFonts w:hint="eastAsia" w:ascii="Times New Roman" w:hAnsi="Times New Roman" w:eastAsia="方正仿宋_GBK" w:cs="Times New Roman"/>
          <w:color w:val="auto"/>
          <w:sz w:val="32"/>
          <w:szCs w:val="32"/>
          <w:highlight w:val="none"/>
          <w:lang w:val="en-US" w:eastAsia="zh-CN" w:bidi="ar"/>
        </w:rPr>
        <w:t>30分；</w:t>
      </w:r>
      <w:r>
        <w:rPr>
          <w:rFonts w:hint="default" w:ascii="Times New Roman" w:hAnsi="Times New Roman" w:eastAsia="方正仿宋_GBK" w:cs="Times New Roman"/>
          <w:color w:val="auto"/>
          <w:sz w:val="32"/>
          <w:szCs w:val="32"/>
          <w:highlight w:val="none"/>
          <w:lang w:bidi="ar"/>
        </w:rPr>
        <w:t>技术部分</w:t>
      </w:r>
      <w:r>
        <w:rPr>
          <w:rFonts w:hint="eastAsia" w:ascii="Times New Roman" w:hAnsi="Times New Roman" w:eastAsia="方正仿宋_GBK" w:cs="Times New Roman"/>
          <w:color w:val="auto"/>
          <w:sz w:val="32"/>
          <w:szCs w:val="32"/>
          <w:highlight w:val="none"/>
          <w:lang w:val="en-US" w:eastAsia="zh-CN" w:bidi="ar"/>
        </w:rPr>
        <w:t>6</w:t>
      </w:r>
      <w:r>
        <w:rPr>
          <w:rFonts w:hint="default" w:ascii="Times New Roman" w:hAnsi="Times New Roman" w:eastAsia="方正仿宋_GBK" w:cs="Times New Roman"/>
          <w:color w:val="auto"/>
          <w:sz w:val="32"/>
          <w:szCs w:val="32"/>
          <w:highlight w:val="none"/>
          <w:lang w:bidi="ar"/>
        </w:rPr>
        <w:t>0分；</w:t>
      </w:r>
      <w:r>
        <w:rPr>
          <w:rFonts w:hint="eastAsia" w:ascii="Times New Roman" w:hAnsi="Times New Roman" w:eastAsia="方正仿宋_GBK" w:cs="Times New Roman"/>
          <w:color w:val="auto"/>
          <w:sz w:val="32"/>
          <w:szCs w:val="32"/>
          <w:highlight w:val="none"/>
          <w:lang w:eastAsia="zh-CN" w:bidi="ar"/>
        </w:rPr>
        <w:t>商务部分</w:t>
      </w:r>
      <w:r>
        <w:rPr>
          <w:rFonts w:hint="eastAsia" w:ascii="Times New Roman" w:hAnsi="Times New Roman" w:eastAsia="方正仿宋_GBK" w:cs="Times New Roman"/>
          <w:color w:val="auto"/>
          <w:sz w:val="32"/>
          <w:szCs w:val="32"/>
          <w:highlight w:val="none"/>
          <w:lang w:val="en-US" w:eastAsia="zh-CN" w:bidi="ar"/>
        </w:rPr>
        <w:t>10分</w:t>
      </w:r>
      <w:r>
        <w:rPr>
          <w:rFonts w:hint="default" w:ascii="Times New Roman" w:hAnsi="Times New Roman" w:eastAsia="方正仿宋_GBK" w:cs="Times New Roman"/>
          <w:color w:val="auto"/>
          <w:sz w:val="32"/>
          <w:szCs w:val="32"/>
          <w:highlight w:val="none"/>
          <w:lang w:bidi="ar"/>
        </w:rPr>
        <w:t>。</w:t>
      </w:r>
    </w:p>
    <w:p w14:paraId="357C954E">
      <w:pPr>
        <w:adjustRightInd w:val="0"/>
        <w:snapToGrid w:val="0"/>
        <w:spacing w:line="560" w:lineRule="exact"/>
        <w:ind w:firstLine="640" w:firstLineChars="200"/>
        <w:jc w:val="both"/>
        <w:rPr>
          <w:rFonts w:hint="eastAsia" w:ascii="Times New Roman" w:hAnsi="Times New Roman" w:eastAsia="方正仿宋_GBK" w:cs="Times New Roman"/>
          <w:color w:val="auto"/>
          <w:sz w:val="32"/>
          <w:szCs w:val="32"/>
          <w:highlight w:val="none"/>
          <w:lang w:eastAsia="zh-CN" w:bidi="ar"/>
        </w:rPr>
      </w:pPr>
      <w:r>
        <w:rPr>
          <w:rFonts w:hint="default" w:ascii="Times New Roman" w:hAnsi="Times New Roman" w:eastAsia="方正仿宋_GBK" w:cs="Times New Roman"/>
          <w:color w:val="auto"/>
          <w:sz w:val="32"/>
          <w:szCs w:val="32"/>
          <w:highlight w:val="none"/>
          <w:lang w:bidi="ar"/>
        </w:rPr>
        <w:t>2.</w:t>
      </w:r>
      <w:r>
        <w:rPr>
          <w:rFonts w:hint="eastAsia" w:ascii="Times New Roman" w:hAnsi="Times New Roman" w:eastAsia="方正仿宋_GBK" w:cs="Times New Roman"/>
          <w:color w:val="auto"/>
          <w:sz w:val="32"/>
          <w:szCs w:val="32"/>
          <w:highlight w:val="none"/>
          <w:lang w:eastAsia="zh-CN" w:bidi="ar"/>
        </w:rPr>
        <w:t>报价（</w:t>
      </w:r>
      <w:r>
        <w:rPr>
          <w:rFonts w:hint="eastAsia" w:ascii="Times New Roman" w:hAnsi="Times New Roman" w:eastAsia="方正仿宋_GBK" w:cs="Times New Roman"/>
          <w:color w:val="auto"/>
          <w:sz w:val="32"/>
          <w:szCs w:val="32"/>
          <w:highlight w:val="none"/>
          <w:lang w:val="en-US" w:eastAsia="zh-CN" w:bidi="ar"/>
        </w:rPr>
        <w:t>30分）</w:t>
      </w:r>
      <w:r>
        <w:rPr>
          <w:rFonts w:hint="eastAsia" w:ascii="Times New Roman" w:hAnsi="Times New Roman" w:eastAsia="方正仿宋_GBK" w:cs="Times New Roman"/>
          <w:color w:val="auto"/>
          <w:sz w:val="32"/>
          <w:szCs w:val="32"/>
          <w:highlight w:val="none"/>
          <w:lang w:eastAsia="zh-CN" w:bidi="ar"/>
        </w:rPr>
        <w:t>：有效的竞采报价中的最低价为评标基准价，其价格分为满分。其他供应商的价格分统一按照下列公式计算：</w:t>
      </w:r>
    </w:p>
    <w:p w14:paraId="1F74DA2F">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eastAsia" w:ascii="Times New Roman" w:hAnsi="Times New Roman" w:eastAsia="方正仿宋_GBK" w:cs="Times New Roman"/>
          <w:color w:val="auto"/>
          <w:sz w:val="32"/>
          <w:szCs w:val="32"/>
          <w:highlight w:val="none"/>
          <w:lang w:eastAsia="zh-CN" w:bidi="ar"/>
        </w:rPr>
        <w:t>竞采报价得分＝（评标基准价/竞采报价）×价格权重×100。（按四舍五入法保留两位小数）。</w:t>
      </w:r>
    </w:p>
    <w:p w14:paraId="2B9818A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3.技术部分（</w:t>
      </w:r>
      <w:r>
        <w:rPr>
          <w:rFonts w:hint="eastAsia" w:ascii="Times New Roman" w:hAnsi="Times New Roman" w:eastAsia="方正仿宋_GBK" w:cs="Times New Roman"/>
          <w:color w:val="auto"/>
          <w:sz w:val="32"/>
          <w:szCs w:val="32"/>
          <w:highlight w:val="none"/>
          <w:lang w:val="en-US" w:eastAsia="zh-CN" w:bidi="ar"/>
        </w:rPr>
        <w:t>6</w:t>
      </w:r>
      <w:r>
        <w:rPr>
          <w:rFonts w:hint="default" w:ascii="Times New Roman" w:hAnsi="Times New Roman" w:eastAsia="方正仿宋_GBK" w:cs="Times New Roman"/>
          <w:color w:val="auto"/>
          <w:sz w:val="32"/>
          <w:szCs w:val="32"/>
          <w:highlight w:val="none"/>
          <w:lang w:bidi="ar"/>
        </w:rPr>
        <w:t>0分）</w:t>
      </w:r>
    </w:p>
    <w:p w14:paraId="7E0A4D78">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（1）内容完整性和编制水平（15分）：内容完整，条理清晰，符合相关规定，语言简明、准确、规范。优评10-15分、良评5-10（不含）分、差评0-5（不含）分。</w:t>
      </w:r>
    </w:p>
    <w:p w14:paraId="452EB373">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eastAsia" w:ascii="Times New Roman" w:hAnsi="Times New Roman" w:eastAsia="方正仿宋_GBK" w:cs="Times New Roman"/>
          <w:color w:val="auto"/>
          <w:sz w:val="32"/>
          <w:szCs w:val="32"/>
          <w:highlight w:val="none"/>
          <w:lang w:eastAsia="zh-CN" w:bidi="ar"/>
        </w:rPr>
        <w:t>（</w:t>
      </w:r>
      <w:r>
        <w:rPr>
          <w:rFonts w:hint="eastAsia" w:ascii="Times New Roman" w:hAnsi="Times New Roman" w:eastAsia="方正仿宋_GBK" w:cs="Times New Roman"/>
          <w:color w:val="auto"/>
          <w:sz w:val="32"/>
          <w:szCs w:val="32"/>
          <w:highlight w:val="none"/>
          <w:lang w:val="en-US" w:eastAsia="zh-CN" w:bidi="ar"/>
        </w:rPr>
        <w:t>2</w:t>
      </w:r>
      <w:r>
        <w:rPr>
          <w:rFonts w:hint="eastAsia" w:ascii="Times New Roman" w:hAnsi="Times New Roman" w:eastAsia="方正仿宋_GBK" w:cs="Times New Roman"/>
          <w:color w:val="auto"/>
          <w:sz w:val="32"/>
          <w:szCs w:val="32"/>
          <w:highlight w:val="none"/>
          <w:lang w:eastAsia="zh-CN" w:bidi="ar"/>
        </w:rPr>
        <w:t>）</w:t>
      </w:r>
      <w:r>
        <w:rPr>
          <w:rFonts w:hint="eastAsia" w:ascii="Times New Roman" w:hAnsi="Times New Roman" w:eastAsia="方正仿宋_GBK" w:cs="Times New Roman"/>
          <w:color w:val="auto"/>
          <w:sz w:val="32"/>
          <w:szCs w:val="32"/>
          <w:highlight w:val="none"/>
          <w:lang w:val="en-US" w:eastAsia="zh-CN" w:bidi="ar"/>
        </w:rPr>
        <w:t>项目的现状分析（5</w:t>
      </w:r>
      <w:r>
        <w:rPr>
          <w:rFonts w:hint="default" w:ascii="Times New Roman" w:hAnsi="Times New Roman" w:eastAsia="方正仿宋_GBK" w:cs="Times New Roman"/>
          <w:color w:val="auto"/>
          <w:sz w:val="32"/>
          <w:szCs w:val="32"/>
          <w:highlight w:val="none"/>
          <w:lang w:bidi="ar"/>
        </w:rPr>
        <w:t>分</w:t>
      </w:r>
      <w:r>
        <w:rPr>
          <w:rFonts w:hint="eastAsia" w:ascii="Times New Roman" w:hAnsi="Times New Roman" w:eastAsia="方正仿宋_GBK" w:cs="Times New Roman"/>
          <w:color w:val="auto"/>
          <w:sz w:val="32"/>
          <w:szCs w:val="32"/>
          <w:highlight w:val="none"/>
          <w:lang w:val="en-US" w:eastAsia="zh-CN" w:bidi="ar"/>
        </w:rPr>
        <w:t>）：项目现状情况介绍。</w:t>
      </w:r>
      <w:r>
        <w:rPr>
          <w:rFonts w:hint="default" w:ascii="Times New Roman" w:hAnsi="Times New Roman" w:eastAsia="方正仿宋_GBK" w:cs="Times New Roman"/>
          <w:color w:val="auto"/>
          <w:sz w:val="32"/>
          <w:szCs w:val="32"/>
          <w:highlight w:val="none"/>
          <w:lang w:bidi="ar"/>
        </w:rPr>
        <w:t>优评</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-5分、良评</w:t>
      </w:r>
      <w:r>
        <w:rPr>
          <w:rFonts w:hint="eastAsia" w:ascii="Times New Roman" w:hAnsi="Times New Roman" w:eastAsia="方正仿宋_GBK" w:cs="Times New Roman"/>
          <w:color w:val="auto"/>
          <w:sz w:val="32"/>
          <w:szCs w:val="32"/>
          <w:highlight w:val="none"/>
          <w:lang w:val="en-US" w:eastAsia="zh-CN" w:bidi="ar"/>
        </w:rPr>
        <w:t>1</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（不含）分、差评0-</w:t>
      </w:r>
      <w:r>
        <w:rPr>
          <w:rFonts w:hint="eastAsia" w:ascii="Times New Roman" w:hAnsi="Times New Roman" w:eastAsia="方正仿宋_GBK" w:cs="Times New Roman"/>
          <w:color w:val="auto"/>
          <w:sz w:val="32"/>
          <w:szCs w:val="32"/>
          <w:highlight w:val="none"/>
          <w:lang w:val="en-US" w:eastAsia="zh-CN" w:bidi="ar"/>
        </w:rPr>
        <w:t>1</w:t>
      </w:r>
      <w:r>
        <w:rPr>
          <w:rFonts w:hint="default" w:ascii="Times New Roman" w:hAnsi="Times New Roman" w:eastAsia="方正仿宋_GBK" w:cs="Times New Roman"/>
          <w:color w:val="auto"/>
          <w:sz w:val="32"/>
          <w:szCs w:val="32"/>
          <w:highlight w:val="none"/>
          <w:lang w:bidi="ar"/>
        </w:rPr>
        <w:t>（不含）分。</w:t>
      </w:r>
    </w:p>
    <w:p w14:paraId="023FA212">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val="en-US" w:eastAsia="zh-CN" w:bidi="ar"/>
        </w:rPr>
      </w:pPr>
      <w:r>
        <w:rPr>
          <w:rFonts w:hint="eastAsia" w:ascii="Times New Roman" w:hAnsi="Times New Roman" w:eastAsia="方正仿宋_GBK" w:cs="Times New Roman"/>
          <w:color w:val="auto"/>
          <w:sz w:val="32"/>
          <w:szCs w:val="32"/>
          <w:highlight w:val="none"/>
          <w:lang w:val="en-US" w:eastAsia="zh-CN" w:bidi="ar"/>
        </w:rPr>
        <w:t>（3）总体设计思路（10</w:t>
      </w:r>
      <w:r>
        <w:rPr>
          <w:rFonts w:hint="default" w:ascii="Times New Roman" w:hAnsi="Times New Roman" w:eastAsia="方正仿宋_GBK" w:cs="Times New Roman"/>
          <w:color w:val="auto"/>
          <w:sz w:val="32"/>
          <w:szCs w:val="32"/>
          <w:highlight w:val="none"/>
          <w:lang w:bidi="ar"/>
        </w:rPr>
        <w:t>分</w:t>
      </w:r>
      <w:r>
        <w:rPr>
          <w:rFonts w:hint="eastAsia" w:ascii="Times New Roman" w:hAnsi="Times New Roman" w:eastAsia="方正仿宋_GBK" w:cs="Times New Roman"/>
          <w:color w:val="auto"/>
          <w:sz w:val="32"/>
          <w:szCs w:val="32"/>
          <w:highlight w:val="none"/>
          <w:lang w:val="en-US" w:eastAsia="zh-CN" w:bidi="ar"/>
        </w:rPr>
        <w:t>）：对项目的理解和总体设计思路清晰，正确理解并执行规划要求。</w:t>
      </w:r>
      <w:r>
        <w:rPr>
          <w:rFonts w:hint="default" w:ascii="Times New Roman" w:hAnsi="Times New Roman" w:eastAsia="方正仿宋_GBK" w:cs="Times New Roman"/>
          <w:color w:val="auto"/>
          <w:sz w:val="32"/>
          <w:szCs w:val="32"/>
          <w:highlight w:val="none"/>
          <w:lang w:bidi="ar"/>
        </w:rPr>
        <w:t>优评</w:t>
      </w:r>
      <w:r>
        <w:rPr>
          <w:rFonts w:hint="eastAsia" w:ascii="Times New Roman" w:hAnsi="Times New Roman" w:eastAsia="方正仿宋_GBK" w:cs="Times New Roman"/>
          <w:color w:val="auto"/>
          <w:sz w:val="32"/>
          <w:szCs w:val="32"/>
          <w:highlight w:val="none"/>
          <w:lang w:val="en-US" w:eastAsia="zh-CN" w:bidi="ar"/>
        </w:rPr>
        <w:t>7</w:t>
      </w:r>
      <w:r>
        <w:rPr>
          <w:rFonts w:hint="default" w:ascii="Times New Roman" w:hAnsi="Times New Roman" w:eastAsia="方正仿宋_GBK" w:cs="Times New Roman"/>
          <w:color w:val="auto"/>
          <w:sz w:val="32"/>
          <w:szCs w:val="32"/>
          <w:highlight w:val="none"/>
          <w:lang w:bidi="ar"/>
        </w:rPr>
        <w:t>-1</w:t>
      </w:r>
      <w:r>
        <w:rPr>
          <w:rFonts w:hint="eastAsia" w:ascii="Times New Roman" w:hAnsi="Times New Roman" w:eastAsia="方正仿宋_GBK" w:cs="Times New Roman"/>
          <w:color w:val="auto"/>
          <w:sz w:val="32"/>
          <w:szCs w:val="32"/>
          <w:highlight w:val="none"/>
          <w:lang w:val="en-US" w:eastAsia="zh-CN" w:bidi="ar"/>
        </w:rPr>
        <w:t>0</w:t>
      </w:r>
      <w:r>
        <w:rPr>
          <w:rFonts w:hint="default" w:ascii="Times New Roman" w:hAnsi="Times New Roman" w:eastAsia="方正仿宋_GBK" w:cs="Times New Roman"/>
          <w:color w:val="auto"/>
          <w:sz w:val="32"/>
          <w:szCs w:val="32"/>
          <w:highlight w:val="none"/>
          <w:lang w:bidi="ar"/>
        </w:rPr>
        <w:t>分、良评</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7</w:t>
      </w:r>
      <w:r>
        <w:rPr>
          <w:rFonts w:hint="default" w:ascii="Times New Roman" w:hAnsi="Times New Roman" w:eastAsia="方正仿宋_GBK" w:cs="Times New Roman"/>
          <w:color w:val="auto"/>
          <w:sz w:val="32"/>
          <w:szCs w:val="32"/>
          <w:highlight w:val="none"/>
          <w:lang w:bidi="ar"/>
        </w:rPr>
        <w:t>（不含）分、差评0-</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（不含）分。</w:t>
      </w:r>
    </w:p>
    <w:p w14:paraId="29934006">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4</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设计方案与实际情况</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15</w:t>
      </w:r>
      <w:r>
        <w:rPr>
          <w:rFonts w:hint="default" w:ascii="Times New Roman" w:hAnsi="Times New Roman" w:eastAsia="方正仿宋_GBK" w:cs="Times New Roman"/>
          <w:color w:val="auto"/>
          <w:sz w:val="32"/>
          <w:szCs w:val="32"/>
          <w:highlight w:val="none"/>
          <w:lang w:bidi="ar"/>
        </w:rPr>
        <w:t>分）：结合项目现场实际</w:t>
      </w:r>
      <w:r>
        <w:rPr>
          <w:rFonts w:hint="eastAsia" w:ascii="Times New Roman" w:hAnsi="Times New Roman" w:eastAsia="方正仿宋_GBK" w:cs="Times New Roman"/>
          <w:color w:val="auto"/>
          <w:sz w:val="32"/>
          <w:szCs w:val="32"/>
          <w:highlight w:val="none"/>
          <w:lang w:val="en-US" w:eastAsia="zh-CN" w:bidi="ar"/>
        </w:rPr>
        <w:t>情况</w:t>
      </w:r>
      <w:r>
        <w:rPr>
          <w:rFonts w:hint="default" w:ascii="Times New Roman" w:hAnsi="Times New Roman" w:eastAsia="方正仿宋_GBK" w:cs="Times New Roman"/>
          <w:color w:val="auto"/>
          <w:sz w:val="32"/>
          <w:szCs w:val="32"/>
          <w:highlight w:val="none"/>
          <w:lang w:bidi="ar"/>
        </w:rPr>
        <w:t>编制设计方案，技术路线科学合理，实施方案落地性强、贴合项目实际需求。优评10-15分、良评5-10（不含）分、差评0-5（不含）分。</w:t>
      </w:r>
    </w:p>
    <w:p w14:paraId="4BF3313D">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5</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设计管理工作</w:t>
      </w:r>
      <w:r>
        <w:rPr>
          <w:rFonts w:hint="default" w:ascii="Times New Roman" w:hAnsi="Times New Roman" w:eastAsia="方正仿宋_GBK" w:cs="Times New Roman"/>
          <w:color w:val="auto"/>
          <w:sz w:val="32"/>
          <w:szCs w:val="32"/>
          <w:highlight w:val="none"/>
          <w:lang w:bidi="ar"/>
        </w:rPr>
        <w:t>（1</w:t>
      </w:r>
      <w:r>
        <w:rPr>
          <w:rFonts w:hint="eastAsia" w:ascii="Times New Roman" w:hAnsi="Times New Roman" w:eastAsia="方正仿宋_GBK" w:cs="Times New Roman"/>
          <w:color w:val="auto"/>
          <w:sz w:val="32"/>
          <w:szCs w:val="32"/>
          <w:highlight w:val="none"/>
          <w:lang w:val="en-US" w:eastAsia="zh-CN" w:bidi="ar"/>
        </w:rPr>
        <w:t>0</w:t>
      </w:r>
      <w:r>
        <w:rPr>
          <w:rFonts w:hint="default" w:ascii="Times New Roman" w:hAnsi="Times New Roman" w:eastAsia="方正仿宋_GBK" w:cs="Times New Roman"/>
          <w:color w:val="auto"/>
          <w:sz w:val="32"/>
          <w:szCs w:val="32"/>
          <w:highlight w:val="none"/>
          <w:lang w:bidi="ar"/>
        </w:rPr>
        <w:t>分）：</w:t>
      </w:r>
      <w:r>
        <w:rPr>
          <w:rFonts w:hint="eastAsia" w:ascii="Times New Roman" w:hAnsi="Times New Roman" w:eastAsia="方正仿宋_GBK" w:cs="Times New Roman"/>
          <w:color w:val="auto"/>
          <w:sz w:val="32"/>
          <w:szCs w:val="32"/>
          <w:highlight w:val="none"/>
          <w:lang w:val="en-US" w:eastAsia="zh-CN" w:bidi="ar"/>
        </w:rPr>
        <w:t>设计质量、安全、进度、保密等保证措施及伴随服务措施满足招标文件规定要求</w:t>
      </w:r>
      <w:r>
        <w:rPr>
          <w:rFonts w:hint="default" w:ascii="Times New Roman" w:hAnsi="Times New Roman" w:eastAsia="方正仿宋_GBK" w:cs="Times New Roman"/>
          <w:color w:val="auto"/>
          <w:sz w:val="32"/>
          <w:szCs w:val="32"/>
          <w:highlight w:val="none"/>
          <w:lang w:bidi="ar"/>
        </w:rPr>
        <w:t>。优评</w:t>
      </w:r>
      <w:r>
        <w:rPr>
          <w:rFonts w:hint="eastAsia" w:ascii="Times New Roman" w:hAnsi="Times New Roman" w:eastAsia="方正仿宋_GBK" w:cs="Times New Roman"/>
          <w:color w:val="auto"/>
          <w:sz w:val="32"/>
          <w:szCs w:val="32"/>
          <w:highlight w:val="none"/>
          <w:lang w:val="en-US" w:eastAsia="zh-CN" w:bidi="ar"/>
        </w:rPr>
        <w:t>7</w:t>
      </w:r>
      <w:r>
        <w:rPr>
          <w:rFonts w:hint="default" w:ascii="Times New Roman" w:hAnsi="Times New Roman" w:eastAsia="方正仿宋_GBK" w:cs="Times New Roman"/>
          <w:color w:val="auto"/>
          <w:sz w:val="32"/>
          <w:szCs w:val="32"/>
          <w:highlight w:val="none"/>
          <w:lang w:bidi="ar"/>
        </w:rPr>
        <w:t>-1</w:t>
      </w:r>
      <w:r>
        <w:rPr>
          <w:rFonts w:hint="eastAsia" w:ascii="Times New Roman" w:hAnsi="Times New Roman" w:eastAsia="方正仿宋_GBK" w:cs="Times New Roman"/>
          <w:color w:val="auto"/>
          <w:sz w:val="32"/>
          <w:szCs w:val="32"/>
          <w:highlight w:val="none"/>
          <w:lang w:val="en-US" w:eastAsia="zh-CN" w:bidi="ar"/>
        </w:rPr>
        <w:t>0</w:t>
      </w:r>
      <w:r>
        <w:rPr>
          <w:rFonts w:hint="default" w:ascii="Times New Roman" w:hAnsi="Times New Roman" w:eastAsia="方正仿宋_GBK" w:cs="Times New Roman"/>
          <w:color w:val="auto"/>
          <w:sz w:val="32"/>
          <w:szCs w:val="32"/>
          <w:highlight w:val="none"/>
          <w:lang w:bidi="ar"/>
        </w:rPr>
        <w:t>分、良评</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7</w:t>
      </w:r>
      <w:r>
        <w:rPr>
          <w:rFonts w:hint="default" w:ascii="Times New Roman" w:hAnsi="Times New Roman" w:eastAsia="方正仿宋_GBK" w:cs="Times New Roman"/>
          <w:color w:val="auto"/>
          <w:sz w:val="32"/>
          <w:szCs w:val="32"/>
          <w:highlight w:val="none"/>
          <w:lang w:bidi="ar"/>
        </w:rPr>
        <w:t>（不含）分、差评0-</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（不含）分。</w:t>
      </w:r>
    </w:p>
    <w:p w14:paraId="3BF1F36B">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6</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重难点分析及合理化建议</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5</w:t>
      </w:r>
      <w:r>
        <w:rPr>
          <w:rFonts w:hint="default" w:ascii="Times New Roman" w:hAnsi="Times New Roman" w:eastAsia="方正仿宋_GBK" w:cs="Times New Roman"/>
          <w:color w:val="auto"/>
          <w:sz w:val="32"/>
          <w:szCs w:val="32"/>
          <w:highlight w:val="none"/>
          <w:lang w:bidi="ar"/>
        </w:rPr>
        <w:t xml:space="preserve">分）： </w:t>
      </w:r>
      <w:r>
        <w:rPr>
          <w:rFonts w:hint="eastAsia" w:ascii="Times New Roman" w:hAnsi="Times New Roman" w:eastAsia="方正仿宋_GBK" w:cs="Times New Roman"/>
          <w:color w:val="auto"/>
          <w:sz w:val="32"/>
          <w:szCs w:val="32"/>
          <w:highlight w:val="none"/>
          <w:lang w:val="en-US" w:eastAsia="zh-CN" w:bidi="ar"/>
        </w:rPr>
        <w:t>对项目重难点描述准确，关键技术问题解决方案完整、切实可行，并提出针对性的合理化建议</w:t>
      </w:r>
      <w:r>
        <w:rPr>
          <w:rFonts w:hint="default" w:ascii="Times New Roman" w:hAnsi="Times New Roman" w:eastAsia="方正仿宋_GBK" w:cs="Times New Roman"/>
          <w:color w:val="auto"/>
          <w:sz w:val="32"/>
          <w:szCs w:val="32"/>
          <w:highlight w:val="none"/>
          <w:lang w:bidi="ar"/>
        </w:rPr>
        <w:t>。优评</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-5分、良评</w:t>
      </w:r>
      <w:r>
        <w:rPr>
          <w:rFonts w:hint="eastAsia" w:ascii="Times New Roman" w:hAnsi="Times New Roman" w:eastAsia="方正仿宋_GBK" w:cs="Times New Roman"/>
          <w:color w:val="auto"/>
          <w:sz w:val="32"/>
          <w:szCs w:val="32"/>
          <w:highlight w:val="none"/>
          <w:lang w:val="en-US" w:eastAsia="zh-CN" w:bidi="ar"/>
        </w:rPr>
        <w:t>1</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3</w:t>
      </w:r>
      <w:r>
        <w:rPr>
          <w:rFonts w:hint="default" w:ascii="Times New Roman" w:hAnsi="Times New Roman" w:eastAsia="方正仿宋_GBK" w:cs="Times New Roman"/>
          <w:color w:val="auto"/>
          <w:sz w:val="32"/>
          <w:szCs w:val="32"/>
          <w:highlight w:val="none"/>
          <w:lang w:bidi="ar"/>
        </w:rPr>
        <w:t>（不含）分、差评0-</w:t>
      </w:r>
      <w:r>
        <w:rPr>
          <w:rFonts w:hint="eastAsia" w:ascii="Times New Roman" w:hAnsi="Times New Roman" w:eastAsia="方正仿宋_GBK" w:cs="Times New Roman"/>
          <w:color w:val="auto"/>
          <w:sz w:val="32"/>
          <w:szCs w:val="32"/>
          <w:highlight w:val="none"/>
          <w:lang w:val="en-US" w:eastAsia="zh-CN" w:bidi="ar"/>
        </w:rPr>
        <w:t>1</w:t>
      </w:r>
      <w:r>
        <w:rPr>
          <w:rFonts w:hint="default" w:ascii="Times New Roman" w:hAnsi="Times New Roman" w:eastAsia="方正仿宋_GBK" w:cs="Times New Roman"/>
          <w:color w:val="auto"/>
          <w:sz w:val="32"/>
          <w:szCs w:val="32"/>
          <w:highlight w:val="none"/>
          <w:lang w:bidi="ar"/>
        </w:rPr>
        <w:t>（不含）分。</w:t>
      </w:r>
    </w:p>
    <w:p w14:paraId="69DB0434">
      <w:pPr>
        <w:adjustRightInd w:val="0"/>
        <w:snapToGrid w:val="0"/>
        <w:spacing w:line="560" w:lineRule="exact"/>
        <w:ind w:firstLine="640" w:firstLineChars="200"/>
        <w:jc w:val="both"/>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4.</w:t>
      </w:r>
      <w:r>
        <w:rPr>
          <w:rFonts w:hint="eastAsia" w:ascii="Times New Roman" w:hAnsi="Times New Roman" w:eastAsia="方正仿宋_GBK" w:cs="Times New Roman"/>
          <w:color w:val="auto"/>
          <w:sz w:val="32"/>
          <w:szCs w:val="32"/>
          <w:highlight w:val="none"/>
          <w:lang w:eastAsia="zh-CN" w:bidi="ar"/>
        </w:rPr>
        <w:t>商务部分</w:t>
      </w:r>
      <w:r>
        <w:rPr>
          <w:rFonts w:hint="default" w:ascii="Times New Roman" w:hAnsi="Times New Roman" w:eastAsia="方正仿宋_GBK" w:cs="Times New Roman"/>
          <w:color w:val="auto"/>
          <w:sz w:val="32"/>
          <w:szCs w:val="32"/>
          <w:highlight w:val="none"/>
          <w:lang w:bidi="ar"/>
        </w:rPr>
        <w:t>（</w:t>
      </w:r>
      <w:r>
        <w:rPr>
          <w:rFonts w:hint="eastAsia" w:ascii="Times New Roman" w:hAnsi="Times New Roman" w:eastAsia="方正仿宋_GBK" w:cs="Times New Roman"/>
          <w:color w:val="auto"/>
          <w:sz w:val="32"/>
          <w:szCs w:val="32"/>
          <w:highlight w:val="none"/>
          <w:lang w:val="en-US" w:eastAsia="zh-CN" w:bidi="ar"/>
        </w:rPr>
        <w:t>1</w:t>
      </w:r>
      <w:r>
        <w:rPr>
          <w:rFonts w:hint="default" w:ascii="Times New Roman" w:hAnsi="Times New Roman" w:eastAsia="方正仿宋_GBK" w:cs="Times New Roman"/>
          <w:color w:val="auto"/>
          <w:sz w:val="32"/>
          <w:szCs w:val="32"/>
          <w:highlight w:val="none"/>
          <w:lang w:bidi="ar"/>
        </w:rPr>
        <w:t>0分）</w:t>
      </w:r>
    </w:p>
    <w:p w14:paraId="3E855B96">
      <w:pPr>
        <w:adjustRightInd w:val="0"/>
        <w:snapToGrid w:val="0"/>
        <w:spacing w:line="560" w:lineRule="exact"/>
        <w:ind w:firstLine="640" w:firstLineChars="200"/>
        <w:rPr>
          <w:rFonts w:hint="default" w:ascii="Times New Roman" w:hAnsi="Times New Roman" w:eastAsia="方正仿宋_GBK" w:cs="Times New Roman"/>
          <w:color w:val="auto"/>
          <w:sz w:val="32"/>
          <w:szCs w:val="32"/>
          <w:highlight w:val="none"/>
          <w:lang w:bidi="ar"/>
        </w:rPr>
      </w:pPr>
      <w:r>
        <w:rPr>
          <w:rFonts w:hint="default" w:ascii="Times New Roman" w:hAnsi="Times New Roman" w:eastAsia="方正仿宋_GBK" w:cs="Times New Roman"/>
          <w:color w:val="auto"/>
          <w:sz w:val="32"/>
          <w:szCs w:val="32"/>
          <w:highlight w:val="none"/>
          <w:lang w:bidi="ar"/>
        </w:rPr>
        <w:t>供应商自2022年1月1日起至投标截止日止（以合同签订时间为准）承担过类似</w:t>
      </w:r>
      <w:r>
        <w:rPr>
          <w:rFonts w:hint="eastAsia" w:ascii="Times New Roman" w:hAnsi="Times New Roman" w:eastAsia="方正仿宋_GBK" w:cs="Times New Roman"/>
          <w:color w:val="auto"/>
          <w:sz w:val="32"/>
          <w:szCs w:val="32"/>
          <w:highlight w:val="none"/>
          <w:lang w:val="en-US" w:eastAsia="zh-CN" w:bidi="ar"/>
        </w:rPr>
        <w:t>污水设计</w:t>
      </w:r>
      <w:r>
        <w:rPr>
          <w:rFonts w:hint="default" w:ascii="Times New Roman" w:hAnsi="Times New Roman" w:eastAsia="方正仿宋_GBK" w:cs="Times New Roman"/>
          <w:color w:val="auto"/>
          <w:sz w:val="32"/>
          <w:szCs w:val="32"/>
          <w:highlight w:val="none"/>
          <w:lang w:bidi="ar"/>
        </w:rPr>
        <w:t>业绩的，提供1个得5分，最高得10分，未提供的或不满足的不得分。</w:t>
      </w:r>
    </w:p>
    <w:p w14:paraId="4075E7DA">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（三）出现下列情况之一的，应当取消其参与承包商比选资格：</w:t>
      </w:r>
    </w:p>
    <w:p w14:paraId="31766A5F">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1.不具备比选文件中规定的资格要求的；</w:t>
      </w:r>
    </w:p>
    <w:p w14:paraId="230F848E">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2.报价超过比选文件中规定的最高限价的；</w:t>
      </w:r>
    </w:p>
    <w:p w14:paraId="611F451A">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3.承包商串通投标的；</w:t>
      </w:r>
    </w:p>
    <w:p w14:paraId="7B1E7D3F">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4.法律、法规规定的其他无效情形。</w:t>
      </w:r>
    </w:p>
    <w:p w14:paraId="4F1F7254">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napToGrid w:val="0"/>
          <w:kern w:val="0"/>
          <w:sz w:val="32"/>
          <w:szCs w:val="32"/>
          <w:highlight w:val="none"/>
          <w:lang w:bidi="ar"/>
        </w:rPr>
        <w:t>六</w:t>
      </w:r>
      <w:r>
        <w:rPr>
          <w:rFonts w:hint="eastAsia" w:ascii="方正仿宋_GBK" w:hAnsi="方正仿宋_GBK" w:eastAsia="方正仿宋_GBK" w:cs="方正仿宋_GBK"/>
          <w:sz w:val="32"/>
          <w:szCs w:val="32"/>
          <w:highlight w:val="none"/>
          <w:lang w:bidi="ar"/>
        </w:rPr>
        <w:t>、联系方式</w:t>
      </w:r>
    </w:p>
    <w:p w14:paraId="7CAB2DD1">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采购人：重庆巴洲数智</w:t>
      </w:r>
      <w:r>
        <w:rPr>
          <w:rFonts w:hint="eastAsia" w:ascii="方正仿宋_GBK" w:hAnsi="方正仿宋_GBK" w:eastAsia="方正仿宋_GBK" w:cs="方正仿宋_GBK"/>
          <w:sz w:val="32"/>
          <w:szCs w:val="32"/>
          <w:highlight w:val="none"/>
          <w:lang w:val="en-US" w:eastAsia="zh-CN" w:bidi="ar"/>
        </w:rPr>
        <w:t>农业</w:t>
      </w:r>
      <w:r>
        <w:rPr>
          <w:rFonts w:hint="eastAsia" w:ascii="方正仿宋_GBK" w:hAnsi="方正仿宋_GBK" w:eastAsia="方正仿宋_GBK" w:cs="方正仿宋_GBK"/>
          <w:sz w:val="32"/>
          <w:szCs w:val="32"/>
          <w:highlight w:val="none"/>
          <w:lang w:bidi="ar"/>
        </w:rPr>
        <w:t>发展有限公司</w:t>
      </w:r>
    </w:p>
    <w:p w14:paraId="716AEFA8">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联系人：</w:t>
      </w:r>
      <w:r>
        <w:rPr>
          <w:rFonts w:hint="eastAsia" w:ascii="方正仿宋_GBK" w:hAnsi="方正仿宋_GBK" w:eastAsia="方正仿宋_GBK" w:cs="方正仿宋_GBK"/>
          <w:sz w:val="32"/>
          <w:szCs w:val="32"/>
          <w:highlight w:val="none"/>
          <w:lang w:eastAsia="zh-CN" w:bidi="ar"/>
        </w:rPr>
        <w:t>明</w:t>
      </w:r>
      <w:r>
        <w:rPr>
          <w:rFonts w:hint="eastAsia" w:ascii="方正仿宋_GBK" w:hAnsi="方正仿宋_GBK" w:eastAsia="方正仿宋_GBK" w:cs="方正仿宋_GBK"/>
          <w:sz w:val="32"/>
          <w:szCs w:val="32"/>
          <w:highlight w:val="none"/>
          <w:lang w:bidi="ar"/>
        </w:rPr>
        <w:t>老师</w:t>
      </w:r>
    </w:p>
    <w:p w14:paraId="21442CC9">
      <w:pPr>
        <w:adjustRightInd w:val="0"/>
        <w:snapToGrid w:val="0"/>
        <w:spacing w:line="560" w:lineRule="exact"/>
        <w:ind w:firstLine="640" w:firstLineChars="200"/>
        <w:rPr>
          <w:rFonts w:hint="default" w:ascii="方正仿宋_GBK" w:hAnsi="方正仿宋_GBK" w:eastAsia="方正仿宋_GBK" w:cs="方正仿宋_GBK"/>
          <w:sz w:val="32"/>
          <w:szCs w:val="32"/>
          <w:highlight w:val="none"/>
          <w:lang w:val="en-US" w:eastAsia="zh-CN" w:bidi="ar"/>
        </w:rPr>
      </w:pPr>
      <w:r>
        <w:rPr>
          <w:rFonts w:hint="eastAsia" w:ascii="方正仿宋_GBK" w:hAnsi="方正仿宋_GBK" w:eastAsia="方正仿宋_GBK" w:cs="方正仿宋_GBK"/>
          <w:sz w:val="32"/>
          <w:szCs w:val="32"/>
          <w:highlight w:val="none"/>
          <w:lang w:bidi="ar"/>
        </w:rPr>
        <w:t>电  话：</w:t>
      </w:r>
      <w:r>
        <w:rPr>
          <w:rFonts w:hint="eastAsia" w:ascii="方正仿宋_GBK" w:hAnsi="方正仿宋_GBK" w:eastAsia="方正仿宋_GBK" w:cs="方正仿宋_GBK"/>
          <w:sz w:val="32"/>
          <w:szCs w:val="32"/>
          <w:highlight w:val="none"/>
          <w:lang w:val="en-US" w:eastAsia="zh-CN" w:bidi="ar"/>
        </w:rPr>
        <w:t>13629793108</w:t>
      </w:r>
    </w:p>
    <w:p w14:paraId="1F9128ED">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地  址：重庆市巴南区龙洲大道265号</w:t>
      </w:r>
    </w:p>
    <w:p w14:paraId="1A8DBF18">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napToGrid w:val="0"/>
          <w:kern w:val="0"/>
          <w:sz w:val="32"/>
          <w:szCs w:val="32"/>
          <w:highlight w:val="none"/>
          <w:lang w:bidi="ar"/>
        </w:rPr>
        <w:t>七、承包商提交响应文件</w:t>
      </w:r>
    </w:p>
    <w:p w14:paraId="2ADBEDAB">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（一）承包商提供的响应文件需装入大袋中密封并加盖公章，并在封套上写明如下内容：</w:t>
      </w:r>
    </w:p>
    <w:p w14:paraId="4C85EB77">
      <w:pPr>
        <w:adjustRightInd w:val="0"/>
        <w:snapToGrid w:val="0"/>
        <w:spacing w:line="560" w:lineRule="exact"/>
        <w:ind w:firstLine="640" w:firstLineChars="200"/>
        <w:rPr>
          <w:rFonts w:ascii="方正仿宋_GBK" w:hAnsi="方正仿宋_GBK" w:eastAsia="方正仿宋_GBK" w:cs="方正仿宋_GBK"/>
          <w:sz w:val="32"/>
          <w:szCs w:val="32"/>
          <w:highlight w:val="none"/>
          <w:lang w:bidi="ar"/>
        </w:rPr>
      </w:pPr>
      <w:r>
        <w:rPr>
          <w:rFonts w:hint="eastAsia" w:ascii="方正仿宋_GBK" w:hAnsi="方正仿宋_GBK" w:eastAsia="方正仿宋_GBK" w:cs="方正仿宋_GBK"/>
          <w:sz w:val="32"/>
          <w:szCs w:val="32"/>
          <w:highlight w:val="none"/>
          <w:lang w:bidi="ar"/>
        </w:rPr>
        <w:t xml:space="preserve">比选人名称：                         </w:t>
      </w:r>
    </w:p>
    <w:p w14:paraId="3BACEF46">
      <w:pPr>
        <w:pStyle w:val="2"/>
        <w:rPr>
          <w:highlight w:val="none"/>
        </w:rPr>
      </w:pPr>
    </w:p>
    <w:p w14:paraId="2247D1AB">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 xml:space="preserve">比选申请人名称：   （全称并加盖单位公章） </w:t>
      </w:r>
    </w:p>
    <w:p w14:paraId="657C5598">
      <w:pPr>
        <w:pStyle w:val="13"/>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highlight w:val="none"/>
          <w:lang w:val="en-US" w:eastAsia="zh-CN" w:bidi="ar"/>
        </w:rPr>
      </w:pPr>
      <w:r>
        <w:rPr>
          <w:rFonts w:hint="eastAsia" w:ascii="方正仿宋_GBK" w:hAnsi="方正仿宋_GBK" w:eastAsia="方正仿宋_GBK" w:cs="方正仿宋_GBK"/>
          <w:kern w:val="2"/>
          <w:sz w:val="32"/>
          <w:szCs w:val="32"/>
          <w:highlight w:val="none"/>
          <w:lang w:val="en-US" w:eastAsia="zh-CN" w:bidi="ar"/>
        </w:rPr>
        <w:t>（项目名称）比选响应文件</w:t>
      </w:r>
    </w:p>
    <w:p w14:paraId="4529C05A">
      <w:pPr>
        <w:pStyle w:val="13"/>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highlight w:val="none"/>
          <w:lang w:val="en-US" w:eastAsia="zh-CN" w:bidi="ar"/>
        </w:rPr>
      </w:pPr>
      <w:r>
        <w:rPr>
          <w:rFonts w:hint="eastAsia" w:ascii="方正仿宋_GBK" w:hAnsi="方正仿宋_GBK" w:eastAsia="方正仿宋_GBK" w:cs="方正仿宋_GBK"/>
          <w:kern w:val="2"/>
          <w:sz w:val="32"/>
          <w:szCs w:val="32"/>
          <w:highlight w:val="none"/>
          <w:lang w:val="en-US" w:eastAsia="zh-CN" w:bidi="ar"/>
        </w:rPr>
        <w:t>在2026年 5 月 12 日9时 00 分（开标时间）前不得开启</w:t>
      </w:r>
    </w:p>
    <w:p w14:paraId="3325033C">
      <w:pPr>
        <w:pStyle w:val="13"/>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highlight w:val="none"/>
          <w:lang w:val="en-US" w:eastAsia="zh-CN" w:bidi="ar"/>
        </w:rPr>
      </w:pPr>
      <w:r>
        <w:rPr>
          <w:rFonts w:hint="eastAsia" w:ascii="方正仿宋_GBK" w:hAnsi="方正仿宋_GBK" w:eastAsia="方正仿宋_GBK" w:cs="方正仿宋_GBK"/>
          <w:kern w:val="2"/>
          <w:sz w:val="32"/>
          <w:szCs w:val="32"/>
          <w:highlight w:val="none"/>
          <w:lang w:val="en-US" w:eastAsia="zh-CN" w:bidi="ar"/>
        </w:rPr>
        <w:t>（二）比选响应文件递交的时间为：比选当日现场递交。</w:t>
      </w:r>
    </w:p>
    <w:p w14:paraId="1FCB9080">
      <w:pPr>
        <w:pStyle w:val="13"/>
        <w:adjustRightInd w:val="0"/>
        <w:snapToGrid w:val="0"/>
        <w:spacing w:before="0" w:beforeAutospacing="0" w:after="0" w:afterAutospacing="0" w:line="560" w:lineRule="exact"/>
        <w:ind w:firstLine="640" w:firstLineChars="200"/>
        <w:jc w:val="both"/>
        <w:rPr>
          <w:rFonts w:hint="eastAsia" w:ascii="方正仿宋_GBK" w:hAnsi="方正仿宋_GBK" w:eastAsia="方正仿宋_GBK" w:cs="方正仿宋_GBK"/>
          <w:kern w:val="2"/>
          <w:sz w:val="32"/>
          <w:szCs w:val="32"/>
          <w:highlight w:val="none"/>
          <w:lang w:val="en-US" w:eastAsia="zh-CN" w:bidi="ar"/>
        </w:rPr>
      </w:pPr>
      <w:r>
        <w:rPr>
          <w:rFonts w:hint="eastAsia" w:ascii="方正仿宋_GBK" w:hAnsi="方正仿宋_GBK" w:eastAsia="方正仿宋_GBK" w:cs="方正仿宋_GBK"/>
          <w:kern w:val="2"/>
          <w:sz w:val="32"/>
          <w:szCs w:val="32"/>
          <w:highlight w:val="none"/>
          <w:lang w:val="en-US" w:eastAsia="zh-CN" w:bidi="ar"/>
        </w:rPr>
        <w:t>（三）比选和开标地点：重庆市巴南区龙洲大道265号</w:t>
      </w:r>
    </w:p>
    <w:p w14:paraId="4DCA2317">
      <w:pPr>
        <w:adjustRightInd w:val="0"/>
        <w:snapToGrid w:val="0"/>
        <w:spacing w:line="560" w:lineRule="exact"/>
        <w:rPr>
          <w:rFonts w:hint="eastAsia" w:ascii="方正仿宋_GBK" w:hAnsi="方正仿宋_GBK" w:eastAsia="方正仿宋_GBK" w:cs="方正仿宋_GBK"/>
          <w:kern w:val="2"/>
          <w:sz w:val="32"/>
          <w:szCs w:val="32"/>
          <w:highlight w:val="none"/>
          <w:lang w:val="en-US" w:eastAsia="zh-CN" w:bidi="ar"/>
        </w:rPr>
      </w:pPr>
      <w:r>
        <w:rPr>
          <w:rFonts w:hint="eastAsia" w:ascii="方正仿宋_GBK" w:hAnsi="方正仿宋_GBK" w:eastAsia="方正仿宋_GBK" w:cs="方正仿宋_GBK"/>
          <w:kern w:val="2"/>
          <w:sz w:val="32"/>
          <w:szCs w:val="32"/>
          <w:highlight w:val="none"/>
          <w:lang w:val="en-US" w:eastAsia="zh-CN" w:bidi="ar"/>
        </w:rPr>
        <w:t xml:space="preserve">    （四）开标时间：2026年 5 月 12 日9时 00 分（北京时间）</w:t>
      </w:r>
    </w:p>
    <w:p w14:paraId="655DD8D6">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val="en-US" w:eastAsia="zh-CN" w:bidi="ar"/>
        </w:rPr>
        <w:t>（五）逾期送达或</w:t>
      </w:r>
      <w:r>
        <w:rPr>
          <w:rFonts w:hint="eastAsia" w:ascii="方正仿宋_GBK" w:hAnsi="方正仿宋_GBK" w:eastAsia="方正仿宋_GBK" w:cs="方正仿宋_GBK"/>
          <w:kern w:val="2"/>
          <w:sz w:val="32"/>
          <w:szCs w:val="32"/>
          <w:highlight w:val="none"/>
          <w:lang w:bidi="ar"/>
        </w:rPr>
        <w:t>者不按照比选文件要求密封的申请文件，应当拒收。</w:t>
      </w:r>
    </w:p>
    <w:p w14:paraId="5BEE1DCF">
      <w:pPr>
        <w:pStyle w:val="8"/>
        <w:widowControl/>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rPr>
        <w:t>八、比选程序</w:t>
      </w:r>
    </w:p>
    <w:p w14:paraId="09F95012">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（一）评审人员和监督人员签到。</w:t>
      </w:r>
    </w:p>
    <w:p w14:paraId="7955DAD0">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（二）现场收取投标文件（密封袋形式）。</w:t>
      </w:r>
    </w:p>
    <w:p w14:paraId="609DFB19">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（三）承包商法定代表人或授权人签到。</w:t>
      </w:r>
    </w:p>
    <w:p w14:paraId="44030AF5">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（四）对投标文件密封情况进行检查。</w:t>
      </w:r>
    </w:p>
    <w:p w14:paraId="011C401D">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（五）对承包商法定代表人或授权人进行身份确认（核验身份证原件和代理人授权委托书、养老保险证明材料原件），若经核实上述材料与实际不符的，不得参与比选。</w:t>
      </w:r>
    </w:p>
    <w:p w14:paraId="590259F6">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（六）承包商确认报价并签字。</w:t>
      </w:r>
    </w:p>
    <w:p w14:paraId="1AED86E8">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（七）对承包商提供的比选文件进行资格审查和符合性审查。</w:t>
      </w:r>
    </w:p>
    <w:p w14:paraId="1D2F8506">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（八）报告评审结果。</w:t>
      </w:r>
    </w:p>
    <w:p w14:paraId="3DF03960">
      <w:pPr>
        <w:pStyle w:val="13"/>
        <w:adjustRightInd w:val="0"/>
        <w:snapToGrid w:val="0"/>
        <w:spacing w:before="0" w:beforeAutospacing="0" w:after="0" w:afterAutospacing="0" w:line="560" w:lineRule="exact"/>
        <w:ind w:firstLine="640" w:firstLineChars="200"/>
        <w:jc w:val="both"/>
        <w:rPr>
          <w:rFonts w:ascii="方正仿宋_GBK" w:hAnsi="方正仿宋_GBK" w:eastAsia="方正仿宋_GBK" w:cs="方正仿宋_GBK"/>
          <w:szCs w:val="32"/>
          <w:highlight w:val="none"/>
        </w:rPr>
      </w:pPr>
      <w:r>
        <w:rPr>
          <w:rFonts w:hint="eastAsia" w:ascii="方正仿宋_GBK" w:hAnsi="方正仿宋_GBK" w:eastAsia="方正仿宋_GBK" w:cs="方正仿宋_GBK"/>
          <w:kern w:val="2"/>
          <w:sz w:val="32"/>
          <w:szCs w:val="32"/>
          <w:highlight w:val="none"/>
          <w:lang w:bidi="ar"/>
        </w:rPr>
        <w:t>（九）评审结束。</w:t>
      </w:r>
    </w:p>
    <w:p w14:paraId="79A929CE">
      <w:pPr>
        <w:adjustRightInd w:val="0"/>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注：在不违背相关法律法规规定的情况下，项目单位可根据项目实际情况对比选文件范本进行适当调整。</w:t>
      </w:r>
    </w:p>
    <w:p w14:paraId="259FE4EC">
      <w:pPr>
        <w:rPr>
          <w:rFonts w:ascii="方正仿宋_GBK" w:hAnsi="方正仿宋_GBK" w:eastAsia="方正仿宋_GBK" w:cs="方正仿宋_GBK"/>
          <w:highlight w:val="none"/>
        </w:rPr>
      </w:pPr>
    </w:p>
    <w:p w14:paraId="75B3E333">
      <w:pPr>
        <w:spacing w:line="560" w:lineRule="exact"/>
        <w:jc w:val="left"/>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32"/>
          <w:szCs w:val="32"/>
          <w:highlight w:val="none"/>
          <w:lang w:bidi="ar"/>
        </w:rPr>
        <w:br w:type="page"/>
      </w:r>
      <w:r>
        <w:rPr>
          <w:rFonts w:hint="eastAsia" w:ascii="方正仿宋_GBK" w:hAnsi="方正仿宋_GBK" w:eastAsia="方正仿宋_GBK" w:cs="方正仿宋_GBK"/>
          <w:sz w:val="32"/>
          <w:szCs w:val="32"/>
          <w:highlight w:val="none"/>
          <w:lang w:bidi="ar"/>
        </w:rPr>
        <w:t>附件</w:t>
      </w:r>
      <w:r>
        <w:rPr>
          <w:rFonts w:hint="eastAsia" w:ascii="方正仿宋_GBK" w:hAnsi="方正仿宋_GBK" w:eastAsia="方正仿宋_GBK" w:cs="方正仿宋_GBK"/>
          <w:sz w:val="28"/>
          <w:szCs w:val="28"/>
          <w:highlight w:val="none"/>
          <w:lang w:bidi="ar"/>
        </w:rPr>
        <w:t xml:space="preserve">                    </w:t>
      </w:r>
    </w:p>
    <w:p w14:paraId="2A590B39">
      <w:pPr>
        <w:spacing w:line="560" w:lineRule="exact"/>
        <w:jc w:val="center"/>
        <w:rPr>
          <w:rFonts w:ascii="方正仿宋_GBK" w:hAnsi="方正仿宋_GBK" w:eastAsia="方正仿宋_GBK" w:cs="方正仿宋_GBK"/>
          <w:bCs/>
          <w:sz w:val="44"/>
          <w:szCs w:val="44"/>
          <w:highlight w:val="none"/>
          <w:lang w:bidi="ar"/>
        </w:rPr>
      </w:pPr>
    </w:p>
    <w:p w14:paraId="2AB63442">
      <w:pPr>
        <w:spacing w:line="560" w:lineRule="exact"/>
        <w:jc w:val="center"/>
        <w:rPr>
          <w:rFonts w:ascii="方正仿宋_GBK" w:hAnsi="方正仿宋_GBK" w:eastAsia="方正仿宋_GBK" w:cs="方正仿宋_GBK"/>
          <w:bCs/>
          <w:sz w:val="44"/>
          <w:szCs w:val="44"/>
          <w:highlight w:val="none"/>
        </w:rPr>
      </w:pPr>
      <w:r>
        <w:rPr>
          <w:rFonts w:hint="eastAsia" w:ascii="方正仿宋_GBK" w:hAnsi="方正仿宋_GBK" w:eastAsia="方正仿宋_GBK" w:cs="方正仿宋_GBK"/>
          <w:bCs/>
          <w:sz w:val="44"/>
          <w:szCs w:val="44"/>
          <w:highlight w:val="none"/>
          <w:lang w:bidi="ar"/>
        </w:rPr>
        <w:t>响应文件（格式）</w:t>
      </w:r>
    </w:p>
    <w:p w14:paraId="67B38DC7">
      <w:pPr>
        <w:rPr>
          <w:rFonts w:ascii="方正仿宋_GBK" w:hAnsi="方正仿宋_GBK" w:eastAsia="方正仿宋_GBK" w:cs="方正仿宋_GBK"/>
          <w:sz w:val="28"/>
          <w:szCs w:val="28"/>
          <w:highlight w:val="none"/>
          <w:lang w:bidi="ar"/>
        </w:rPr>
      </w:pPr>
    </w:p>
    <w:p w14:paraId="18BABD90">
      <w:pPr>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sz w:val="32"/>
          <w:szCs w:val="32"/>
          <w:highlight w:val="none"/>
          <w:lang w:bidi="ar"/>
        </w:rPr>
        <w:t>项目名称：</w:t>
      </w:r>
      <w:r>
        <w:rPr>
          <w:rFonts w:hint="eastAsia" w:ascii="方正仿宋_GBK" w:hAnsi="方正仿宋_GBK" w:eastAsia="方正仿宋_GBK" w:cs="方正仿宋_GBK"/>
          <w:bCs/>
          <w:sz w:val="32"/>
          <w:szCs w:val="32"/>
          <w:highlight w:val="none"/>
          <w:lang w:bidi="ar"/>
        </w:rPr>
        <w:t xml:space="preserve"> </w:t>
      </w:r>
    </w:p>
    <w:p w14:paraId="69CA99FD">
      <w:pPr>
        <w:tabs>
          <w:tab w:val="left" w:pos="3600"/>
          <w:tab w:val="left" w:pos="4480"/>
          <w:tab w:val="left" w:pos="5360"/>
        </w:tabs>
        <w:autoSpaceDE w:val="0"/>
        <w:autoSpaceDN w:val="0"/>
        <w:adjustRightInd w:val="0"/>
        <w:snapToGrid w:val="0"/>
        <w:spacing w:line="360" w:lineRule="auto"/>
        <w:ind w:right="-334" w:rightChars="-159"/>
        <w:jc w:val="left"/>
        <w:rPr>
          <w:rFonts w:ascii="方正仿宋_GBK" w:hAnsi="方正仿宋_GBK" w:eastAsia="方正仿宋_GBK" w:cs="方正仿宋_GBK"/>
          <w:kern w:val="0"/>
          <w:sz w:val="28"/>
          <w:szCs w:val="28"/>
          <w:highlight w:val="none"/>
        </w:rPr>
      </w:pPr>
    </w:p>
    <w:p w14:paraId="53ACD4E6">
      <w:pPr>
        <w:pStyle w:val="5"/>
        <w:rPr>
          <w:rFonts w:ascii="方正仿宋_GBK" w:hAnsi="方正仿宋_GBK" w:eastAsia="方正仿宋_GBK" w:cs="方正仿宋_GBK"/>
          <w:kern w:val="0"/>
          <w:highlight w:val="none"/>
        </w:rPr>
      </w:pPr>
    </w:p>
    <w:p w14:paraId="4C166721">
      <w:pPr>
        <w:rPr>
          <w:rFonts w:ascii="方正仿宋_GBK" w:hAnsi="方正仿宋_GBK" w:eastAsia="方正仿宋_GBK" w:cs="方正仿宋_GBK"/>
          <w:highlight w:val="none"/>
        </w:rPr>
      </w:pPr>
    </w:p>
    <w:p w14:paraId="5E78CD42">
      <w:pPr>
        <w:tabs>
          <w:tab w:val="left" w:pos="3600"/>
          <w:tab w:val="left" w:pos="4480"/>
          <w:tab w:val="left" w:pos="5360"/>
        </w:tabs>
        <w:autoSpaceDE w:val="0"/>
        <w:autoSpaceDN w:val="0"/>
        <w:adjustRightInd w:val="0"/>
        <w:snapToGrid w:val="0"/>
        <w:spacing w:line="360" w:lineRule="auto"/>
        <w:ind w:right="-334" w:rightChars="-159"/>
        <w:jc w:val="left"/>
        <w:rPr>
          <w:rFonts w:ascii="方正仿宋_GBK" w:hAnsi="方正仿宋_GBK" w:eastAsia="方正仿宋_GBK" w:cs="方正仿宋_GBK"/>
          <w:kern w:val="0"/>
          <w:sz w:val="44"/>
          <w:szCs w:val="44"/>
          <w:highlight w:val="none"/>
        </w:rPr>
      </w:pPr>
    </w:p>
    <w:p w14:paraId="43B004CA">
      <w:pPr>
        <w:spacing w:line="560" w:lineRule="exact"/>
        <w:jc w:val="center"/>
        <w:rPr>
          <w:rFonts w:ascii="方正仿宋_GBK" w:hAnsi="方正仿宋_GBK" w:eastAsia="方正仿宋_GBK" w:cs="方正仿宋_GBK"/>
          <w:bCs/>
          <w:sz w:val="44"/>
          <w:szCs w:val="44"/>
          <w:highlight w:val="none"/>
          <w:lang w:bidi="ar"/>
        </w:rPr>
      </w:pPr>
      <w:r>
        <w:rPr>
          <w:rFonts w:hint="eastAsia" w:ascii="方正仿宋_GBK" w:hAnsi="方正仿宋_GBK" w:eastAsia="方正仿宋_GBK" w:cs="方正仿宋_GBK"/>
          <w:bCs/>
          <w:sz w:val="44"/>
          <w:szCs w:val="44"/>
          <w:highlight w:val="none"/>
          <w:lang w:bidi="ar"/>
        </w:rPr>
        <w:t>响 应 文 件</w:t>
      </w:r>
    </w:p>
    <w:p w14:paraId="303FE658">
      <w:pPr>
        <w:autoSpaceDE w:val="0"/>
        <w:autoSpaceDN w:val="0"/>
        <w:adjustRightInd w:val="0"/>
        <w:snapToGrid w:val="0"/>
        <w:spacing w:line="360" w:lineRule="auto"/>
        <w:ind w:right="-334" w:rightChars="-159"/>
        <w:jc w:val="left"/>
        <w:rPr>
          <w:rFonts w:ascii="方正仿宋_GBK" w:hAnsi="方正仿宋_GBK" w:eastAsia="方正仿宋_GBK" w:cs="方正仿宋_GBK"/>
          <w:kern w:val="0"/>
          <w:sz w:val="28"/>
          <w:szCs w:val="28"/>
          <w:highlight w:val="none"/>
        </w:rPr>
      </w:pPr>
    </w:p>
    <w:p w14:paraId="7E70BEAC">
      <w:pPr>
        <w:autoSpaceDE w:val="0"/>
        <w:autoSpaceDN w:val="0"/>
        <w:adjustRightInd w:val="0"/>
        <w:snapToGrid w:val="0"/>
        <w:spacing w:line="360" w:lineRule="auto"/>
        <w:ind w:left="-283" w:leftChars="-135" w:right="-334" w:rightChars="-159" w:firstLine="492" w:firstLineChars="176"/>
        <w:jc w:val="left"/>
        <w:rPr>
          <w:rFonts w:ascii="方正仿宋_GBK" w:hAnsi="方正仿宋_GBK" w:eastAsia="方正仿宋_GBK" w:cs="方正仿宋_GBK"/>
          <w:b/>
          <w:kern w:val="0"/>
          <w:sz w:val="28"/>
          <w:szCs w:val="28"/>
          <w:highlight w:val="none"/>
        </w:rPr>
      </w:pPr>
      <w:r>
        <w:rPr>
          <w:rFonts w:hint="eastAsia" w:ascii="方正仿宋_GBK" w:hAnsi="方正仿宋_GBK" w:eastAsia="方正仿宋_GBK" w:cs="方正仿宋_GBK"/>
          <w:kern w:val="0"/>
          <w:sz w:val="28"/>
          <w:szCs w:val="28"/>
          <w:highlight w:val="none"/>
          <w:lang w:bidi="ar"/>
        </w:rPr>
        <w:t xml:space="preserve"> </w:t>
      </w:r>
      <w:r>
        <w:rPr>
          <w:rFonts w:hint="eastAsia" w:ascii="方正仿宋_GBK" w:hAnsi="方正仿宋_GBK" w:eastAsia="方正仿宋_GBK" w:cs="方正仿宋_GBK"/>
          <w:b/>
          <w:kern w:val="0"/>
          <w:sz w:val="28"/>
          <w:szCs w:val="28"/>
          <w:highlight w:val="none"/>
          <w:lang w:bidi="ar"/>
        </w:rPr>
        <w:t xml:space="preserve"> </w:t>
      </w:r>
    </w:p>
    <w:p w14:paraId="18B999CD">
      <w:pPr>
        <w:autoSpaceDE w:val="0"/>
        <w:autoSpaceDN w:val="0"/>
        <w:adjustRightInd w:val="0"/>
        <w:snapToGrid w:val="0"/>
        <w:spacing w:line="360" w:lineRule="auto"/>
        <w:ind w:right="-334" w:rightChars="-159"/>
        <w:jc w:val="left"/>
        <w:rPr>
          <w:rFonts w:ascii="方正仿宋_GBK" w:hAnsi="方正仿宋_GBK" w:eastAsia="方正仿宋_GBK" w:cs="方正仿宋_GBK"/>
          <w:kern w:val="0"/>
          <w:sz w:val="28"/>
          <w:szCs w:val="28"/>
          <w:highlight w:val="none"/>
        </w:rPr>
      </w:pPr>
    </w:p>
    <w:p w14:paraId="3F0827EC">
      <w:pPr>
        <w:autoSpaceDE w:val="0"/>
        <w:autoSpaceDN w:val="0"/>
        <w:adjustRightInd w:val="0"/>
        <w:snapToGrid w:val="0"/>
        <w:spacing w:line="360" w:lineRule="auto"/>
        <w:ind w:left="-283" w:leftChars="-135" w:right="-334" w:rightChars="-159" w:firstLine="492" w:firstLineChars="176"/>
        <w:jc w:val="left"/>
        <w:rPr>
          <w:rFonts w:ascii="方正仿宋_GBK" w:hAnsi="方正仿宋_GBK" w:eastAsia="方正仿宋_GBK" w:cs="方正仿宋_GBK"/>
          <w:kern w:val="0"/>
          <w:sz w:val="28"/>
          <w:szCs w:val="28"/>
          <w:highlight w:val="none"/>
        </w:rPr>
      </w:pPr>
    </w:p>
    <w:p w14:paraId="26D91A49">
      <w:pPr>
        <w:spacing w:line="360" w:lineRule="auto"/>
        <w:ind w:right="-334" w:rightChars="-159"/>
        <w:rPr>
          <w:rFonts w:ascii="方正仿宋_GBK" w:hAnsi="方正仿宋_GBK" w:eastAsia="方正仿宋_GBK" w:cs="方正仿宋_GBK"/>
          <w:b/>
          <w:sz w:val="28"/>
          <w:szCs w:val="28"/>
          <w:highlight w:val="none"/>
        </w:rPr>
      </w:pPr>
    </w:p>
    <w:p w14:paraId="57161911">
      <w:pPr>
        <w:spacing w:line="360" w:lineRule="auto"/>
        <w:ind w:right="-334" w:rightChars="-159"/>
        <w:jc w:val="center"/>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承包商：</w:t>
      </w:r>
      <w:r>
        <w:rPr>
          <w:rFonts w:hint="eastAsia" w:ascii="方正仿宋_GBK" w:hAnsi="方正仿宋_GBK" w:eastAsia="方正仿宋_GBK" w:cs="方正仿宋_GBK"/>
          <w:bCs/>
          <w:sz w:val="32"/>
          <w:szCs w:val="32"/>
          <w:highlight w:val="none"/>
          <w:u w:val="single"/>
          <w:lang w:bidi="ar"/>
        </w:rPr>
        <w:t xml:space="preserve"> 　　　　              　　</w:t>
      </w:r>
      <w:r>
        <w:rPr>
          <w:rFonts w:hint="eastAsia" w:ascii="方正仿宋_GBK" w:hAnsi="方正仿宋_GBK" w:eastAsia="方正仿宋_GBK" w:cs="方正仿宋_GBK"/>
          <w:bCs/>
          <w:sz w:val="32"/>
          <w:szCs w:val="32"/>
          <w:highlight w:val="none"/>
          <w:lang w:bidi="ar"/>
        </w:rPr>
        <w:t>（盖单位公章）</w:t>
      </w:r>
    </w:p>
    <w:p w14:paraId="5A4DCF5B">
      <w:pPr>
        <w:spacing w:line="360" w:lineRule="auto"/>
        <w:ind w:left="-283" w:leftChars="-135" w:right="-334" w:rightChars="-159" w:firstLine="1928" w:firstLineChars="686"/>
        <w:rPr>
          <w:rFonts w:ascii="方正仿宋_GBK" w:hAnsi="方正仿宋_GBK" w:eastAsia="方正仿宋_GBK" w:cs="方正仿宋_GBK"/>
          <w:b/>
          <w:sz w:val="28"/>
          <w:szCs w:val="28"/>
          <w:highlight w:val="none"/>
        </w:rPr>
      </w:pPr>
    </w:p>
    <w:p w14:paraId="1A8F3A7B">
      <w:pPr>
        <w:spacing w:line="360" w:lineRule="auto"/>
        <w:ind w:left="-283" w:leftChars="-135" w:right="-334" w:rightChars="-159" w:firstLine="495" w:firstLineChars="176"/>
        <w:jc w:val="center"/>
        <w:rPr>
          <w:rFonts w:ascii="方正仿宋_GBK" w:hAnsi="方正仿宋_GBK" w:eastAsia="方正仿宋_GBK" w:cs="方正仿宋_GBK"/>
          <w:b/>
          <w:sz w:val="28"/>
          <w:szCs w:val="28"/>
          <w:highlight w:val="none"/>
        </w:rPr>
      </w:pPr>
    </w:p>
    <w:p w14:paraId="74EA4F1E">
      <w:pPr>
        <w:spacing w:line="360" w:lineRule="auto"/>
        <w:ind w:right="-334" w:rightChars="-159"/>
        <w:jc w:val="center"/>
        <w:rPr>
          <w:rFonts w:ascii="方正仿宋_GBK" w:hAnsi="方正仿宋_GBK" w:eastAsia="方正仿宋_GBK" w:cs="方正仿宋_GBK"/>
          <w:bCs/>
          <w:sz w:val="32"/>
          <w:szCs w:val="32"/>
          <w:highlight w:val="none"/>
          <w:lang w:bidi="ar"/>
        </w:rPr>
      </w:pPr>
      <w:r>
        <w:rPr>
          <w:rFonts w:hint="eastAsia" w:ascii="方正仿宋_GBK" w:hAnsi="方正仿宋_GBK" w:eastAsia="方正仿宋_GBK" w:cs="方正仿宋_GBK"/>
          <w:bCs/>
          <w:sz w:val="32"/>
          <w:szCs w:val="32"/>
          <w:highlight w:val="none"/>
          <w:lang w:bidi="ar"/>
        </w:rPr>
        <w:t xml:space="preserve"> 年    月    日</w:t>
      </w:r>
    </w:p>
    <w:p w14:paraId="54C2469C">
      <w:pPr>
        <w:spacing w:line="360" w:lineRule="auto"/>
        <w:rPr>
          <w:rFonts w:ascii="方正仿宋_GBK" w:hAnsi="方正仿宋_GBK" w:eastAsia="方正仿宋_GBK" w:cs="方正仿宋_GBK"/>
          <w:b/>
          <w:sz w:val="28"/>
          <w:szCs w:val="28"/>
          <w:highlight w:val="none"/>
          <w:lang w:bidi="ar"/>
        </w:rPr>
        <w:sectPr>
          <w:headerReference r:id="rId10" w:type="default"/>
          <w:footerReference r:id="rId12" w:type="default"/>
          <w:headerReference r:id="rId11" w:type="even"/>
          <w:footerReference r:id="rId13" w:type="even"/>
          <w:pgSz w:w="11906" w:h="16838"/>
          <w:pgMar w:top="1871" w:right="1474" w:bottom="1871" w:left="1644" w:header="851" w:footer="992" w:gutter="0"/>
          <w:pgNumType w:fmt="decimal"/>
          <w:cols w:space="720" w:num="1"/>
          <w:docGrid w:type="lines" w:linePitch="312" w:charSpace="0"/>
        </w:sectPr>
      </w:pPr>
    </w:p>
    <w:p w14:paraId="4A9EC7DD">
      <w:pPr>
        <w:spacing w:line="360" w:lineRule="auto"/>
        <w:jc w:val="center"/>
        <w:rPr>
          <w:rFonts w:ascii="方正仿宋_GBK" w:hAnsi="方正仿宋_GBK" w:eastAsia="方正仿宋_GBK" w:cs="方正仿宋_GBK"/>
          <w:bCs/>
          <w:sz w:val="44"/>
          <w:szCs w:val="44"/>
          <w:highlight w:val="none"/>
        </w:rPr>
      </w:pPr>
      <w:r>
        <w:rPr>
          <w:rFonts w:hint="eastAsia" w:ascii="方正仿宋_GBK" w:hAnsi="方正仿宋_GBK" w:eastAsia="方正仿宋_GBK" w:cs="方正仿宋_GBK"/>
          <w:bCs/>
          <w:sz w:val="44"/>
          <w:szCs w:val="44"/>
          <w:highlight w:val="none"/>
          <w:lang w:bidi="ar"/>
        </w:rPr>
        <w:t>目  录</w:t>
      </w:r>
    </w:p>
    <w:p w14:paraId="552B4E19">
      <w:pPr>
        <w:spacing w:line="600" w:lineRule="exact"/>
        <w:rPr>
          <w:rFonts w:ascii="方正仿宋_GBK" w:hAnsi="方正仿宋_GBK" w:eastAsia="方正仿宋_GBK" w:cs="方正仿宋_GBK"/>
          <w:bCs/>
          <w:sz w:val="32"/>
          <w:szCs w:val="32"/>
          <w:highlight w:val="none"/>
          <w:lang w:bidi="ar"/>
        </w:rPr>
      </w:pPr>
    </w:p>
    <w:p w14:paraId="4F54C06B">
      <w:pPr>
        <w:spacing w:line="60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一、法定代表人授权委托书（格式）</w:t>
      </w:r>
    </w:p>
    <w:p w14:paraId="505960E7">
      <w:pPr>
        <w:spacing w:line="60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二、报价函</w:t>
      </w:r>
    </w:p>
    <w:p w14:paraId="14FC8496">
      <w:pPr>
        <w:spacing w:line="60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三、资格文件</w:t>
      </w:r>
    </w:p>
    <w:p w14:paraId="24961453">
      <w:pPr>
        <w:tabs>
          <w:tab w:val="left" w:pos="2760"/>
        </w:tabs>
        <w:spacing w:line="60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四、诚信承诺书</w:t>
      </w:r>
    </w:p>
    <w:p w14:paraId="17CD009D">
      <w:pPr>
        <w:adjustRightInd w:val="0"/>
        <w:snapToGrid w:val="0"/>
        <w:spacing w:line="60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五、比选文件规定的其他资料</w:t>
      </w:r>
    </w:p>
    <w:p w14:paraId="31284915">
      <w:pPr>
        <w:spacing w:line="600" w:lineRule="exact"/>
        <w:jc w:val="center"/>
        <w:rPr>
          <w:rFonts w:ascii="方正仿宋_GBK" w:hAnsi="方正仿宋_GBK" w:eastAsia="方正仿宋_GBK" w:cs="方正仿宋_GBK"/>
          <w:b/>
          <w:sz w:val="28"/>
          <w:szCs w:val="28"/>
          <w:highlight w:val="none"/>
        </w:rPr>
      </w:pPr>
    </w:p>
    <w:p w14:paraId="303041B1">
      <w:pPr>
        <w:spacing w:line="360" w:lineRule="auto"/>
        <w:jc w:val="center"/>
        <w:rPr>
          <w:rFonts w:ascii="方正仿宋_GBK" w:hAnsi="方正仿宋_GBK" w:eastAsia="方正仿宋_GBK" w:cs="方正仿宋_GBK"/>
          <w:b/>
          <w:sz w:val="28"/>
          <w:szCs w:val="28"/>
          <w:highlight w:val="none"/>
        </w:rPr>
      </w:pPr>
    </w:p>
    <w:p w14:paraId="4141E75F">
      <w:pPr>
        <w:spacing w:line="360" w:lineRule="auto"/>
        <w:jc w:val="center"/>
        <w:rPr>
          <w:rFonts w:ascii="方正仿宋_GBK" w:hAnsi="方正仿宋_GBK" w:eastAsia="方正仿宋_GBK" w:cs="方正仿宋_GBK"/>
          <w:b/>
          <w:sz w:val="28"/>
          <w:szCs w:val="28"/>
          <w:highlight w:val="none"/>
        </w:rPr>
      </w:pPr>
    </w:p>
    <w:p w14:paraId="65616F1E">
      <w:pPr>
        <w:spacing w:line="360" w:lineRule="auto"/>
        <w:jc w:val="center"/>
        <w:rPr>
          <w:rFonts w:ascii="方正仿宋_GBK" w:hAnsi="方正仿宋_GBK" w:eastAsia="方正仿宋_GBK" w:cs="方正仿宋_GBK"/>
          <w:b/>
          <w:sz w:val="28"/>
          <w:szCs w:val="28"/>
          <w:highlight w:val="none"/>
        </w:rPr>
      </w:pPr>
    </w:p>
    <w:p w14:paraId="7B32B0D5">
      <w:pPr>
        <w:spacing w:line="360" w:lineRule="auto"/>
        <w:jc w:val="center"/>
        <w:rPr>
          <w:rFonts w:ascii="方正仿宋_GBK" w:hAnsi="方正仿宋_GBK" w:eastAsia="方正仿宋_GBK" w:cs="方正仿宋_GBK"/>
          <w:b/>
          <w:sz w:val="28"/>
          <w:szCs w:val="28"/>
          <w:highlight w:val="none"/>
        </w:rPr>
      </w:pPr>
    </w:p>
    <w:p w14:paraId="768BFD3A">
      <w:pPr>
        <w:spacing w:line="360" w:lineRule="auto"/>
        <w:jc w:val="center"/>
        <w:rPr>
          <w:rFonts w:ascii="方正仿宋_GBK" w:hAnsi="方正仿宋_GBK" w:eastAsia="方正仿宋_GBK" w:cs="方正仿宋_GBK"/>
          <w:b/>
          <w:sz w:val="28"/>
          <w:szCs w:val="28"/>
          <w:highlight w:val="none"/>
        </w:rPr>
      </w:pPr>
    </w:p>
    <w:p w14:paraId="12E22087">
      <w:pPr>
        <w:spacing w:line="360" w:lineRule="auto"/>
        <w:jc w:val="center"/>
        <w:rPr>
          <w:rFonts w:ascii="方正仿宋_GBK" w:hAnsi="方正仿宋_GBK" w:eastAsia="方正仿宋_GBK" w:cs="方正仿宋_GBK"/>
          <w:b/>
          <w:sz w:val="28"/>
          <w:szCs w:val="28"/>
          <w:highlight w:val="none"/>
        </w:rPr>
      </w:pPr>
    </w:p>
    <w:p w14:paraId="13B6E4DA">
      <w:pPr>
        <w:spacing w:line="360" w:lineRule="auto"/>
        <w:rPr>
          <w:rFonts w:ascii="方正仿宋_GBK" w:hAnsi="方正仿宋_GBK" w:eastAsia="方正仿宋_GBK" w:cs="方正仿宋_GBK"/>
          <w:b/>
          <w:sz w:val="28"/>
          <w:szCs w:val="28"/>
          <w:highlight w:val="none"/>
        </w:rPr>
      </w:pPr>
    </w:p>
    <w:p w14:paraId="328FD43D">
      <w:pPr>
        <w:tabs>
          <w:tab w:val="left" w:pos="6300"/>
        </w:tabs>
        <w:snapToGrid w:val="0"/>
        <w:spacing w:line="560" w:lineRule="exact"/>
        <w:outlineLvl w:val="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
          <w:sz w:val="28"/>
          <w:szCs w:val="28"/>
          <w:highlight w:val="none"/>
          <w:lang w:bidi="ar"/>
        </w:rPr>
        <w:br w:type="page"/>
      </w:r>
      <w:r>
        <w:rPr>
          <w:rFonts w:hint="eastAsia" w:ascii="方正仿宋_GBK" w:hAnsi="方正仿宋_GBK" w:eastAsia="方正仿宋_GBK" w:cs="方正仿宋_GBK"/>
          <w:bCs/>
          <w:sz w:val="32"/>
          <w:szCs w:val="32"/>
          <w:highlight w:val="none"/>
          <w:lang w:bidi="ar"/>
        </w:rPr>
        <w:t>一、法定代表人（负责人）授权委托书（格式）</w:t>
      </w:r>
    </w:p>
    <w:p w14:paraId="1212722C">
      <w:pPr>
        <w:tabs>
          <w:tab w:val="left" w:pos="6300"/>
        </w:tabs>
        <w:snapToGrid w:val="0"/>
        <w:spacing w:line="560" w:lineRule="exact"/>
        <w:rPr>
          <w:rFonts w:ascii="方正仿宋_GBK" w:hAnsi="方正仿宋_GBK" w:eastAsia="方正仿宋_GBK" w:cs="方正仿宋_GBK"/>
          <w:bCs/>
          <w:sz w:val="32"/>
          <w:szCs w:val="32"/>
          <w:highlight w:val="none"/>
        </w:rPr>
      </w:pPr>
    </w:p>
    <w:p w14:paraId="649E57CC">
      <w:pPr>
        <w:tabs>
          <w:tab w:val="left" w:pos="6300"/>
        </w:tabs>
        <w:snapToGrid w:val="0"/>
        <w:spacing w:line="560" w:lineRule="exact"/>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法定代表人（负责人）授权委托书</w:t>
      </w:r>
    </w:p>
    <w:p w14:paraId="0808E6C2">
      <w:pPr>
        <w:tabs>
          <w:tab w:val="left" w:pos="6300"/>
        </w:tabs>
        <w:snapToGrid w:val="0"/>
        <w:spacing w:line="560" w:lineRule="exact"/>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致：（项目单位名称）：</w:t>
      </w:r>
    </w:p>
    <w:p w14:paraId="75F13888">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法定代表人/负责人名称及身份证号）是（承包商名称）的法定代表人/负责人，特授权（被授权人姓名及身份证代码）电话代表我单位全权办理上述项目的比选、签约等具体工作，并签署全部有关文件、协议及合同。</w:t>
      </w:r>
    </w:p>
    <w:p w14:paraId="27FE6753">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我单位对被授权人的签字负全部责任。</w:t>
      </w:r>
    </w:p>
    <w:p w14:paraId="0F8CFF5A">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在撤销授权的书面通知以前，本授权书一直有效。被授权人在授权书有效期内签署的所有文件不因授权的撤销而失效。</w:t>
      </w:r>
    </w:p>
    <w:p w14:paraId="276A4D8C">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12324BC7">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032A024E">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被授权人：                    法定代表人/负责人：</w:t>
      </w:r>
    </w:p>
    <w:p w14:paraId="7DB7D002">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（签字或盖章）                  （签字或盖章）</w:t>
      </w:r>
    </w:p>
    <w:p w14:paraId="568A607A">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5F160B0E">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29945610">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（附：被授权人身份证正反面复印件）</w:t>
      </w:r>
    </w:p>
    <w:p w14:paraId="30ADCB12">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74232013">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41B7AC17">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（承包商公章）</w:t>
      </w:r>
    </w:p>
    <w:p w14:paraId="579471EB">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年   月   日</w:t>
      </w:r>
    </w:p>
    <w:p w14:paraId="6F8C0A45">
      <w:pPr>
        <w:pStyle w:val="14"/>
        <w:widowControl/>
        <w:ind w:firstLine="0"/>
        <w:rPr>
          <w:rFonts w:ascii="方正仿宋_GBK" w:hAnsi="方正仿宋_GBK" w:cs="方正仿宋_GBK"/>
          <w:sz w:val="24"/>
          <w:highlight w:val="none"/>
        </w:rPr>
      </w:pPr>
    </w:p>
    <w:p w14:paraId="3B387549">
      <w:pPr>
        <w:tabs>
          <w:tab w:val="left" w:pos="6300"/>
        </w:tabs>
        <w:snapToGrid w:val="0"/>
        <w:spacing w:line="360" w:lineRule="auto"/>
        <w:jc w:val="left"/>
        <w:outlineLvl w:val="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二、报价函</w:t>
      </w:r>
    </w:p>
    <w:p w14:paraId="2C7ECFAA">
      <w:pPr>
        <w:tabs>
          <w:tab w:val="left" w:pos="6300"/>
        </w:tabs>
        <w:snapToGrid w:val="0"/>
        <w:spacing w:line="560" w:lineRule="exact"/>
        <w:jc w:val="center"/>
        <w:outlineLvl w:val="0"/>
        <w:rPr>
          <w:rFonts w:ascii="方正仿宋_GBK" w:hAnsi="方正仿宋_GBK" w:eastAsia="方正仿宋_GBK" w:cs="方正仿宋_GBK"/>
          <w:bCs/>
          <w:sz w:val="44"/>
          <w:szCs w:val="44"/>
          <w:highlight w:val="none"/>
        </w:rPr>
      </w:pPr>
      <w:r>
        <w:rPr>
          <w:rFonts w:hint="eastAsia" w:ascii="方正仿宋_GBK" w:hAnsi="方正仿宋_GBK" w:eastAsia="方正仿宋_GBK" w:cs="方正仿宋_GBK"/>
          <w:bCs/>
          <w:sz w:val="44"/>
          <w:szCs w:val="44"/>
          <w:highlight w:val="none"/>
          <w:lang w:bidi="ar"/>
        </w:rPr>
        <w:t>报价函</w:t>
      </w:r>
    </w:p>
    <w:p w14:paraId="6D889F16">
      <w:pPr>
        <w:tabs>
          <w:tab w:val="left" w:pos="6300"/>
        </w:tabs>
        <w:snapToGrid w:val="0"/>
        <w:spacing w:line="560" w:lineRule="exact"/>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u w:val="single"/>
          <w:lang w:bidi="ar"/>
        </w:rPr>
        <w:t>（项目单位名称）</w:t>
      </w:r>
      <w:r>
        <w:rPr>
          <w:rFonts w:hint="eastAsia" w:ascii="方正仿宋_GBK" w:hAnsi="方正仿宋_GBK" w:eastAsia="方正仿宋_GBK" w:cs="方正仿宋_GBK"/>
          <w:bCs/>
          <w:sz w:val="32"/>
          <w:szCs w:val="32"/>
          <w:highlight w:val="none"/>
          <w:lang w:bidi="ar"/>
        </w:rPr>
        <w:t>：</w:t>
      </w:r>
    </w:p>
    <w:p w14:paraId="601A31EF">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我方收到</w:t>
      </w:r>
      <w:r>
        <w:rPr>
          <w:rFonts w:hint="eastAsia" w:ascii="方正仿宋_GBK" w:hAnsi="方正仿宋_GBK" w:eastAsia="方正仿宋_GBK" w:cs="方正仿宋_GBK"/>
          <w:bCs/>
          <w:sz w:val="32"/>
          <w:szCs w:val="32"/>
          <w:highlight w:val="none"/>
          <w:u w:val="single"/>
          <w:lang w:bidi="ar"/>
        </w:rPr>
        <w:t xml:space="preserve">                        </w:t>
      </w:r>
      <w:r>
        <w:rPr>
          <w:rFonts w:hint="eastAsia" w:ascii="方正仿宋_GBK" w:hAnsi="方正仿宋_GBK" w:eastAsia="方正仿宋_GBK" w:cs="方正仿宋_GBK"/>
          <w:bCs/>
          <w:sz w:val="32"/>
          <w:szCs w:val="32"/>
          <w:highlight w:val="none"/>
          <w:lang w:bidi="ar"/>
        </w:rPr>
        <w:t>（项目名称）的比选文件，经详细研究，决定参加该项目的比选。</w:t>
      </w:r>
    </w:p>
    <w:p w14:paraId="3F167028">
      <w:pPr>
        <w:tabs>
          <w:tab w:val="left" w:pos="4820"/>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1.愿意按照比选采购文件中的要求，提供本项目的服务，报价为（大写）</w:t>
      </w:r>
      <w:r>
        <w:rPr>
          <w:rFonts w:hint="eastAsia" w:ascii="方正仿宋_GBK" w:hAnsi="方正仿宋_GBK" w:eastAsia="方正仿宋_GBK" w:cs="方正仿宋_GBK"/>
          <w:bCs/>
          <w:sz w:val="32"/>
          <w:szCs w:val="32"/>
          <w:highlight w:val="none"/>
          <w:u w:val="single"/>
          <w:lang w:bidi="ar"/>
        </w:rPr>
        <w:t xml:space="preserve">：            </w:t>
      </w:r>
      <w:r>
        <w:rPr>
          <w:rFonts w:hint="eastAsia" w:ascii="方正仿宋_GBK" w:hAnsi="方正仿宋_GBK" w:eastAsia="方正仿宋_GBK" w:cs="方正仿宋_GBK"/>
          <w:bCs/>
          <w:sz w:val="32"/>
          <w:szCs w:val="32"/>
          <w:highlight w:val="none"/>
          <w:lang w:bidi="ar"/>
        </w:rPr>
        <w:t>（小写）：</w:t>
      </w:r>
      <w:r>
        <w:rPr>
          <w:rFonts w:hint="eastAsia" w:ascii="方正仿宋_GBK" w:hAnsi="方正仿宋_GBK" w:eastAsia="方正仿宋_GBK" w:cs="方正仿宋_GBK"/>
          <w:bCs/>
          <w:sz w:val="32"/>
          <w:szCs w:val="32"/>
          <w:highlight w:val="none"/>
          <w:u w:val="single"/>
          <w:lang w:bidi="ar"/>
        </w:rPr>
        <w:t xml:space="preserve">          。</w:t>
      </w:r>
    </w:p>
    <w:p w14:paraId="663DBF33">
      <w:pPr>
        <w:tabs>
          <w:tab w:val="left" w:pos="4820"/>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2.我方现提交的响应文件为：响应文件纸质档</w:t>
      </w:r>
      <w:r>
        <w:rPr>
          <w:rFonts w:hint="eastAsia" w:ascii="方正仿宋_GBK" w:hAnsi="方正仿宋_GBK" w:eastAsia="方正仿宋_GBK" w:cs="方正仿宋_GBK"/>
          <w:bCs/>
          <w:sz w:val="32"/>
          <w:szCs w:val="32"/>
          <w:highlight w:val="none"/>
          <w:u w:val="single"/>
          <w:lang w:bidi="ar"/>
        </w:rPr>
        <w:t xml:space="preserve">  </w:t>
      </w:r>
      <w:r>
        <w:rPr>
          <w:rFonts w:hint="eastAsia" w:ascii="方正仿宋_GBK" w:hAnsi="方正仿宋_GBK" w:eastAsia="方正仿宋_GBK" w:cs="方正仿宋_GBK"/>
          <w:bCs/>
          <w:sz w:val="32"/>
          <w:szCs w:val="32"/>
          <w:highlight w:val="none"/>
          <w:lang w:bidi="ar"/>
        </w:rPr>
        <w:t>份。</w:t>
      </w:r>
    </w:p>
    <w:p w14:paraId="5DFC9AC6">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3.我方承诺：本次比选的有效期为90天。</w:t>
      </w:r>
    </w:p>
    <w:p w14:paraId="62E22160">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4.我方完全理解和接受贵方比选文件的规定和要求及评审办法。</w:t>
      </w:r>
    </w:p>
    <w:p w14:paraId="07F46AE8">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5.在整个比选过程中，我方若有违规行为，接受相关法律法规给予的惩罚。</w:t>
      </w:r>
    </w:p>
    <w:p w14:paraId="3967332A">
      <w:pPr>
        <w:tabs>
          <w:tab w:val="left" w:pos="6300"/>
        </w:tabs>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6.我方若中选，将按照比选结果签订合同，并严格履行合同义务。本承诺函将成为合同不可分割的一部分，与合同具有同等的法律效力。</w:t>
      </w:r>
    </w:p>
    <w:p w14:paraId="70C7607D">
      <w:pPr>
        <w:tabs>
          <w:tab w:val="left" w:pos="6300"/>
        </w:tabs>
        <w:snapToGrid w:val="0"/>
        <w:spacing w:line="560" w:lineRule="exact"/>
        <w:ind w:firstLine="570"/>
        <w:rPr>
          <w:rFonts w:ascii="方正仿宋_GBK" w:hAnsi="方正仿宋_GBK" w:eastAsia="方正仿宋_GBK" w:cs="方正仿宋_GBK"/>
          <w:bCs/>
          <w:sz w:val="32"/>
          <w:szCs w:val="32"/>
          <w:highlight w:val="none"/>
        </w:rPr>
      </w:pPr>
    </w:p>
    <w:p w14:paraId="72DCD021">
      <w:pPr>
        <w:tabs>
          <w:tab w:val="left" w:pos="6300"/>
        </w:tabs>
        <w:snapToGrid w:val="0"/>
        <w:spacing w:line="560" w:lineRule="exact"/>
        <w:ind w:firstLine="3686"/>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承包商名称（公章）：</w:t>
      </w:r>
    </w:p>
    <w:p w14:paraId="4540790A">
      <w:pPr>
        <w:snapToGrid w:val="0"/>
        <w:spacing w:line="560" w:lineRule="exact"/>
        <w:ind w:firstLine="5440" w:firstLineChars="17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年   月   日</w:t>
      </w:r>
    </w:p>
    <w:p w14:paraId="3D8E5D9D">
      <w:pPr>
        <w:spacing w:line="560" w:lineRule="exact"/>
        <w:rPr>
          <w:rFonts w:ascii="方正仿宋_GBK" w:hAnsi="方正仿宋_GBK" w:eastAsia="方正仿宋_GBK" w:cs="方正仿宋_GBK"/>
          <w:bCs/>
          <w:sz w:val="32"/>
          <w:szCs w:val="32"/>
          <w:highlight w:val="none"/>
        </w:rPr>
      </w:pPr>
    </w:p>
    <w:p w14:paraId="1C09D8B7">
      <w:pPr>
        <w:spacing w:line="560" w:lineRule="exact"/>
        <w:rPr>
          <w:rFonts w:hint="eastAsia" w:ascii="方正仿宋_GBK" w:hAnsi="方正仿宋_GBK" w:eastAsia="方正仿宋_GBK" w:cs="方正仿宋_GBK"/>
          <w:bCs/>
          <w:sz w:val="32"/>
          <w:szCs w:val="32"/>
          <w:highlight w:val="none"/>
        </w:rPr>
      </w:pPr>
    </w:p>
    <w:p w14:paraId="5515CF1E">
      <w:pPr>
        <w:spacing w:line="560" w:lineRule="exact"/>
        <w:rPr>
          <w:rFonts w:hint="eastAsia" w:ascii="方正仿宋_GBK" w:hAnsi="方正仿宋_GBK" w:eastAsia="方正仿宋_GBK" w:cs="方正仿宋_GBK"/>
          <w:bCs/>
          <w:sz w:val="32"/>
          <w:szCs w:val="32"/>
          <w:highlight w:val="none"/>
        </w:rPr>
      </w:pPr>
    </w:p>
    <w:p w14:paraId="002B16B7">
      <w:pPr>
        <w:spacing w:line="560" w:lineRule="exact"/>
        <w:rPr>
          <w:rFonts w:ascii="方正仿宋_GBK" w:hAnsi="方正仿宋_GBK" w:eastAsia="方正仿宋_GBK" w:cs="方正仿宋_GBK"/>
          <w:bCs/>
          <w:sz w:val="32"/>
          <w:szCs w:val="32"/>
          <w:highlight w:val="none"/>
        </w:rPr>
      </w:pPr>
    </w:p>
    <w:p w14:paraId="278041FB">
      <w:pPr>
        <w:tabs>
          <w:tab w:val="left" w:pos="6300"/>
        </w:tabs>
        <w:snapToGrid w:val="0"/>
        <w:spacing w:line="560" w:lineRule="exact"/>
        <w:outlineLvl w:val="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三、资格文件</w:t>
      </w:r>
    </w:p>
    <w:p w14:paraId="2C4ED5F2">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（一）营业执照（副本）或事业单位法人证书（副本）复印件。</w:t>
      </w:r>
    </w:p>
    <w:p w14:paraId="08DB788C">
      <w:pPr>
        <w:numPr>
          <w:ilvl w:val="0"/>
          <w:numId w:val="3"/>
        </w:num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组织机构代码证复印件。</w:t>
      </w:r>
    </w:p>
    <w:p w14:paraId="641D63B6">
      <w:pPr>
        <w:numPr>
          <w:ilvl w:val="0"/>
          <w:numId w:val="3"/>
        </w:num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税务登记证（副本）原件扫描件。</w:t>
      </w:r>
    </w:p>
    <w:p w14:paraId="6A9BA65E">
      <w:pPr>
        <w:tabs>
          <w:tab w:val="left" w:pos="6300"/>
        </w:tabs>
        <w:snapToGrid w:val="0"/>
        <w:spacing w:line="560" w:lineRule="exact"/>
        <w:ind w:firstLine="57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承包商按“三证合一”登记制度办理营业执照的，组织机构代码证和税务登记证以承包商所提供的法人营业执照（副本）原件扫描件为准。</w:t>
      </w:r>
    </w:p>
    <w:p w14:paraId="4F20D4C1">
      <w:pPr>
        <w:kinsoku w:val="0"/>
        <w:overflowPunct w:val="0"/>
        <w:autoSpaceDE w:val="0"/>
        <w:autoSpaceDN w:val="0"/>
        <w:adjustRightInd w:val="0"/>
        <w:snapToGrid w:val="0"/>
        <w:spacing w:line="560" w:lineRule="exact"/>
        <w:ind w:firstLine="640" w:firstLineChars="200"/>
        <w:rPr>
          <w:rFonts w:ascii="方正仿宋_GBK" w:hAnsi="方正仿宋_GBK" w:eastAsia="方正仿宋_GBK" w:cs="方正仿宋_GBK"/>
          <w:bCs/>
          <w:sz w:val="32"/>
          <w:szCs w:val="32"/>
          <w:highlight w:val="none"/>
        </w:rPr>
      </w:pPr>
      <w:r>
        <w:rPr>
          <w:rFonts w:hint="eastAsia" w:ascii="方正仿宋_GBK" w:hAnsi="方正仿宋_GBK" w:eastAsia="方正仿宋_GBK" w:cs="方正仿宋_GBK"/>
          <w:bCs/>
          <w:sz w:val="32"/>
          <w:szCs w:val="32"/>
          <w:highlight w:val="none"/>
          <w:lang w:bidi="ar"/>
        </w:rPr>
        <w:t>（四）特定资格条件证书或证明文件：（自行补充）</w:t>
      </w:r>
    </w:p>
    <w:p w14:paraId="20E08AC4">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58E6629C">
      <w:pPr>
        <w:spacing w:line="560" w:lineRule="exact"/>
        <w:rPr>
          <w:rFonts w:ascii="方正仿宋_GBK" w:hAnsi="方正仿宋_GBK" w:eastAsia="方正仿宋_GBK" w:cs="方正仿宋_GBK"/>
          <w:bCs/>
          <w:sz w:val="32"/>
          <w:szCs w:val="32"/>
          <w:highlight w:val="none"/>
        </w:rPr>
      </w:pPr>
    </w:p>
    <w:p w14:paraId="51D17E5F">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3F5C69A2">
      <w:pPr>
        <w:spacing w:line="560" w:lineRule="exact"/>
        <w:rPr>
          <w:rFonts w:ascii="方正仿宋_GBK" w:hAnsi="方正仿宋_GBK" w:eastAsia="方正仿宋_GBK" w:cs="方正仿宋_GBK"/>
          <w:bCs/>
          <w:sz w:val="32"/>
          <w:szCs w:val="32"/>
          <w:highlight w:val="none"/>
        </w:rPr>
      </w:pPr>
    </w:p>
    <w:p w14:paraId="01B23F13">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0C0C8539">
      <w:pPr>
        <w:spacing w:line="560" w:lineRule="exact"/>
        <w:rPr>
          <w:rFonts w:ascii="方正仿宋_GBK" w:hAnsi="方正仿宋_GBK" w:eastAsia="方正仿宋_GBK" w:cs="方正仿宋_GBK"/>
          <w:bCs/>
          <w:sz w:val="32"/>
          <w:szCs w:val="32"/>
          <w:highlight w:val="none"/>
        </w:rPr>
      </w:pPr>
    </w:p>
    <w:p w14:paraId="23BF2A26">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56783BD0">
      <w:pPr>
        <w:spacing w:line="560" w:lineRule="exact"/>
        <w:rPr>
          <w:rFonts w:ascii="方正仿宋_GBK" w:hAnsi="方正仿宋_GBK" w:eastAsia="方正仿宋_GBK" w:cs="方正仿宋_GBK"/>
          <w:bCs/>
          <w:sz w:val="32"/>
          <w:szCs w:val="32"/>
          <w:highlight w:val="none"/>
        </w:rPr>
      </w:pPr>
    </w:p>
    <w:p w14:paraId="7A33601C">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4349822A">
      <w:pPr>
        <w:spacing w:line="560" w:lineRule="exact"/>
        <w:rPr>
          <w:rFonts w:ascii="方正仿宋_GBK" w:hAnsi="方正仿宋_GBK" w:eastAsia="方正仿宋_GBK" w:cs="方正仿宋_GBK"/>
          <w:bCs/>
          <w:sz w:val="32"/>
          <w:szCs w:val="32"/>
          <w:highlight w:val="none"/>
        </w:rPr>
      </w:pPr>
    </w:p>
    <w:p w14:paraId="3B14E590">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61890EFF">
      <w:pPr>
        <w:spacing w:line="560" w:lineRule="exact"/>
        <w:rPr>
          <w:rFonts w:ascii="方正仿宋_GBK" w:hAnsi="方正仿宋_GBK" w:eastAsia="方正仿宋_GBK" w:cs="方正仿宋_GBK"/>
          <w:bCs/>
          <w:sz w:val="32"/>
          <w:szCs w:val="32"/>
          <w:highlight w:val="none"/>
        </w:rPr>
      </w:pPr>
    </w:p>
    <w:p w14:paraId="49AE91FC">
      <w:pPr>
        <w:pStyle w:val="13"/>
        <w:spacing w:before="0" w:beforeAutospacing="0" w:after="0" w:afterAutospacing="0" w:line="560" w:lineRule="exact"/>
        <w:jc w:val="both"/>
        <w:rPr>
          <w:rFonts w:hint="eastAsia" w:ascii="方正仿宋_GBK" w:hAnsi="方正仿宋_GBK" w:eastAsia="方正仿宋_GBK" w:cs="方正仿宋_GBK"/>
          <w:bCs/>
          <w:sz w:val="32"/>
          <w:szCs w:val="32"/>
          <w:highlight w:val="none"/>
        </w:rPr>
      </w:pPr>
    </w:p>
    <w:p w14:paraId="0DA71A45">
      <w:pPr>
        <w:pStyle w:val="13"/>
        <w:spacing w:before="0" w:beforeAutospacing="0" w:after="0" w:afterAutospacing="0" w:line="560" w:lineRule="exact"/>
        <w:jc w:val="both"/>
        <w:rPr>
          <w:rFonts w:ascii="方正仿宋_GBK" w:hAnsi="方正仿宋_GBK" w:eastAsia="方正仿宋_GBK" w:cs="方正仿宋_GBK"/>
          <w:bCs/>
          <w:sz w:val="32"/>
          <w:szCs w:val="32"/>
          <w:highlight w:val="none"/>
        </w:rPr>
      </w:pPr>
    </w:p>
    <w:p w14:paraId="4418D784">
      <w:pPr>
        <w:spacing w:line="360" w:lineRule="auto"/>
        <w:rPr>
          <w:rFonts w:ascii="方正仿宋_GBK" w:hAnsi="方正仿宋_GBK" w:eastAsia="方正仿宋_GBK" w:cs="方正仿宋_GBK"/>
          <w:bCs/>
          <w:kern w:val="0"/>
          <w:sz w:val="32"/>
          <w:szCs w:val="32"/>
          <w:highlight w:val="none"/>
        </w:rPr>
      </w:pPr>
      <w:r>
        <w:rPr>
          <w:rFonts w:hint="eastAsia" w:ascii="方正仿宋_GBK" w:hAnsi="方正仿宋_GBK" w:eastAsia="方正仿宋_GBK" w:cs="方正仿宋_GBK"/>
          <w:bCs/>
          <w:kern w:val="0"/>
          <w:sz w:val="32"/>
          <w:szCs w:val="32"/>
          <w:highlight w:val="none"/>
          <w:lang w:bidi="ar"/>
        </w:rPr>
        <w:t>四、诚信承诺书</w:t>
      </w:r>
    </w:p>
    <w:p w14:paraId="295005D4">
      <w:pPr>
        <w:tabs>
          <w:tab w:val="left" w:pos="6300"/>
        </w:tabs>
        <w:snapToGrid w:val="0"/>
        <w:spacing w:line="560" w:lineRule="exac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项目名称：</w:t>
      </w:r>
    </w:p>
    <w:p w14:paraId="239110E4">
      <w:pPr>
        <w:tabs>
          <w:tab w:val="left" w:pos="6300"/>
        </w:tabs>
        <w:snapToGrid w:val="0"/>
        <w:spacing w:line="560" w:lineRule="exact"/>
        <w:rPr>
          <w:rFonts w:ascii="方正仿宋_GBK" w:hAnsi="方正仿宋_GBK" w:eastAsia="方正仿宋_GBK" w:cs="方正仿宋_GBK"/>
          <w:sz w:val="32"/>
          <w:szCs w:val="32"/>
          <w:highlight w:val="none"/>
        </w:rPr>
      </w:pPr>
    </w:p>
    <w:p w14:paraId="573139CB">
      <w:pPr>
        <w:tabs>
          <w:tab w:val="left" w:pos="6300"/>
        </w:tabs>
        <w:snapToGrid w:val="0"/>
        <w:spacing w:line="560" w:lineRule="exact"/>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致：（项目单位）：</w:t>
      </w:r>
    </w:p>
    <w:p w14:paraId="283FD42C">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p>
    <w:p w14:paraId="40B4CC85">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（承包商名称）郑重声明，我公司具有独立承担民事责任的能力，具有良好的商业信誉和健全的财务会计制度，具有履行合同所必需的设备和专业技术能力，</w:t>
      </w:r>
      <w:r>
        <w:rPr>
          <w:rFonts w:hint="eastAsia" w:ascii="方正仿宋_GBK" w:hAnsi="方正仿宋_GBK" w:eastAsia="方正仿宋_GBK" w:cs="方正仿宋_GBK"/>
          <w:sz w:val="32"/>
          <w:szCs w:val="32"/>
          <w:highlight w:val="none"/>
          <w:lang w:eastAsia="zh-CN" w:bidi="ar"/>
        </w:rPr>
        <w:t>具</w:t>
      </w:r>
      <w:r>
        <w:rPr>
          <w:rFonts w:hint="eastAsia" w:ascii="方正仿宋_GBK" w:hAnsi="方正仿宋_GBK" w:eastAsia="方正仿宋_GBK" w:cs="方正仿宋_GBK"/>
          <w:sz w:val="32"/>
          <w:szCs w:val="32"/>
          <w:highlight w:val="none"/>
          <w:lang w:bidi="ar"/>
        </w:rPr>
        <w:t>有依法缴纳税收和社会保障资金的良好记录，参加本项目采购活动前三年内无重大违法活动记录，在合同签订前后随时愿意提供相关证明材料；我公司还同时声明未列入在信用中国网站（www.creditchina.gov.cn）“失信被执行人”、“重大税收违法案件当事人名单”中，并随时接受项目单位的检查验证，符合比选文件要求的承包商资格条件。我方对以上声明负全部法律责任。</w:t>
      </w:r>
    </w:p>
    <w:p w14:paraId="667DD9CB">
      <w:pPr>
        <w:tabs>
          <w:tab w:val="left" w:pos="6300"/>
        </w:tabs>
        <w:snapToGrid w:val="0"/>
        <w:spacing w:line="560" w:lineRule="exact"/>
        <w:ind w:firstLine="640" w:firstLineChars="20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特此声明。</w:t>
      </w:r>
    </w:p>
    <w:p w14:paraId="3B548FA7">
      <w:pPr>
        <w:tabs>
          <w:tab w:val="left" w:pos="6300"/>
        </w:tabs>
        <w:snapToGrid w:val="0"/>
        <w:spacing w:line="560" w:lineRule="exact"/>
        <w:ind w:firstLine="570"/>
        <w:rPr>
          <w:rFonts w:ascii="方正仿宋_GBK" w:hAnsi="方正仿宋_GBK" w:eastAsia="方正仿宋_GBK" w:cs="方正仿宋_GBK"/>
          <w:sz w:val="32"/>
          <w:szCs w:val="32"/>
          <w:highlight w:val="none"/>
        </w:rPr>
      </w:pPr>
    </w:p>
    <w:p w14:paraId="107BEECC">
      <w:pPr>
        <w:tabs>
          <w:tab w:val="left" w:pos="6300"/>
        </w:tabs>
        <w:snapToGrid w:val="0"/>
        <w:spacing w:line="560" w:lineRule="exact"/>
        <w:ind w:firstLine="570"/>
        <w:rPr>
          <w:rFonts w:ascii="方正仿宋_GBK" w:hAnsi="方正仿宋_GBK" w:eastAsia="方正仿宋_GBK" w:cs="方正仿宋_GBK"/>
          <w:sz w:val="32"/>
          <w:szCs w:val="32"/>
          <w:highlight w:val="none"/>
        </w:rPr>
      </w:pPr>
    </w:p>
    <w:p w14:paraId="5790D680">
      <w:pPr>
        <w:tabs>
          <w:tab w:val="left" w:pos="6300"/>
        </w:tabs>
        <w:snapToGrid w:val="0"/>
        <w:spacing w:line="560" w:lineRule="exact"/>
        <w:ind w:firstLine="57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（承包商公章）</w:t>
      </w:r>
    </w:p>
    <w:p w14:paraId="71428CBB">
      <w:pPr>
        <w:tabs>
          <w:tab w:val="left" w:pos="6300"/>
        </w:tabs>
        <w:snapToGrid w:val="0"/>
        <w:spacing w:line="560" w:lineRule="exact"/>
        <w:ind w:firstLine="570"/>
        <w:rPr>
          <w:rFonts w:ascii="方正仿宋_GBK" w:hAnsi="方正仿宋_GBK" w:eastAsia="方正仿宋_GBK" w:cs="方正仿宋_GBK"/>
          <w:sz w:val="32"/>
          <w:szCs w:val="32"/>
          <w:highlight w:val="none"/>
        </w:rPr>
      </w:pPr>
      <w:r>
        <w:rPr>
          <w:rFonts w:hint="eastAsia" w:ascii="方正仿宋_GBK" w:hAnsi="方正仿宋_GBK" w:eastAsia="方正仿宋_GBK" w:cs="方正仿宋_GBK"/>
          <w:sz w:val="32"/>
          <w:szCs w:val="32"/>
          <w:highlight w:val="none"/>
          <w:lang w:bidi="ar"/>
        </w:rPr>
        <w:t>年   月   日</w:t>
      </w:r>
    </w:p>
    <w:p w14:paraId="1CC925D9">
      <w:pPr>
        <w:tabs>
          <w:tab w:val="left" w:pos="6300"/>
        </w:tabs>
        <w:adjustRightInd w:val="0"/>
        <w:snapToGrid w:val="0"/>
        <w:spacing w:line="500" w:lineRule="exact"/>
        <w:rPr>
          <w:rFonts w:ascii="方正仿宋_GBK" w:hAnsi="方正仿宋_GBK" w:eastAsia="方正仿宋_GBK" w:cs="方正仿宋_GBK"/>
          <w:b/>
          <w:sz w:val="28"/>
          <w:szCs w:val="28"/>
          <w:highlight w:val="none"/>
        </w:rPr>
      </w:pPr>
    </w:p>
    <w:p w14:paraId="341AE28F">
      <w:pPr>
        <w:tabs>
          <w:tab w:val="left" w:pos="6300"/>
        </w:tabs>
        <w:adjustRightInd w:val="0"/>
        <w:snapToGrid w:val="0"/>
        <w:spacing w:line="500" w:lineRule="exact"/>
        <w:rPr>
          <w:rFonts w:ascii="方正仿宋_GBK" w:hAnsi="方正仿宋_GBK" w:eastAsia="方正仿宋_GBK" w:cs="方正仿宋_GBK"/>
          <w:b/>
          <w:sz w:val="28"/>
          <w:szCs w:val="28"/>
          <w:highlight w:val="none"/>
        </w:rPr>
      </w:pPr>
    </w:p>
    <w:p w14:paraId="6C060891">
      <w:pPr>
        <w:pStyle w:val="4"/>
        <w:widowControl/>
        <w:rPr>
          <w:rFonts w:hint="eastAsia" w:ascii="方正仿宋_GBK" w:hAnsi="方正仿宋_GBK" w:eastAsia="方正仿宋_GBK" w:cs="方正仿宋_GBK"/>
          <w:b w:val="0"/>
          <w:bCs/>
          <w:sz w:val="32"/>
          <w:szCs w:val="32"/>
          <w:highlight w:val="none"/>
        </w:rPr>
      </w:pPr>
    </w:p>
    <w:p w14:paraId="694DFBC6">
      <w:pPr>
        <w:pStyle w:val="4"/>
        <w:widowControl/>
        <w:rPr>
          <w:rFonts w:ascii="方正仿宋_GBK" w:hAnsi="方正仿宋_GBK" w:eastAsia="方正仿宋_GBK" w:cs="方正仿宋_GBK"/>
          <w:b w:val="0"/>
          <w:bCs/>
          <w:kern w:val="0"/>
          <w:sz w:val="32"/>
          <w:szCs w:val="32"/>
          <w:highlight w:val="none"/>
        </w:rPr>
      </w:pPr>
      <w:r>
        <w:rPr>
          <w:rFonts w:hint="eastAsia" w:ascii="方正仿宋_GBK" w:hAnsi="方正仿宋_GBK" w:eastAsia="方正仿宋_GBK" w:cs="方正仿宋_GBK"/>
          <w:b w:val="0"/>
          <w:bCs/>
          <w:sz w:val="32"/>
          <w:szCs w:val="32"/>
          <w:highlight w:val="none"/>
        </w:rPr>
        <w:t>五、</w:t>
      </w:r>
      <w:r>
        <w:rPr>
          <w:rFonts w:hint="eastAsia" w:ascii="方正仿宋_GBK" w:hAnsi="方正仿宋_GBK" w:eastAsia="方正仿宋_GBK" w:cs="方正仿宋_GBK"/>
          <w:b w:val="0"/>
          <w:bCs/>
          <w:kern w:val="0"/>
          <w:sz w:val="32"/>
          <w:szCs w:val="32"/>
          <w:highlight w:val="none"/>
        </w:rPr>
        <w:t>询比文件规定的其他资料</w:t>
      </w:r>
    </w:p>
    <w:p w14:paraId="79FCB093">
      <w:pPr>
        <w:rPr>
          <w:rFonts w:ascii="方正仿宋_GBK" w:hAnsi="方正仿宋_GBK" w:eastAsia="方正仿宋_GBK" w:cs="方正仿宋_GBK"/>
          <w:highlight w:val="none"/>
        </w:rPr>
      </w:pPr>
    </w:p>
    <w:p w14:paraId="32AAA9FA">
      <w:pPr>
        <w:pStyle w:val="20"/>
        <w:rPr>
          <w:highlight w:val="none"/>
        </w:rPr>
      </w:pPr>
    </w:p>
    <w:p w14:paraId="1D255D08">
      <w:pPr>
        <w:rPr>
          <w:rFonts w:ascii="方正仿宋_GBK" w:hAnsi="方正仿宋_GBK" w:eastAsia="方正仿宋_GBK" w:cs="方正仿宋_GBK"/>
          <w:highlight w:val="none"/>
        </w:rPr>
      </w:pPr>
    </w:p>
    <w:p w14:paraId="7CD1F12F">
      <w:pPr>
        <w:pStyle w:val="4"/>
        <w:widowControl/>
        <w:rPr>
          <w:rFonts w:ascii="方正仿宋_GBK" w:hAnsi="方正仿宋_GBK" w:eastAsia="方正仿宋_GBK" w:cs="方正仿宋_GBK"/>
          <w:highlight w:val="none"/>
        </w:rPr>
      </w:pPr>
    </w:p>
    <w:p w14:paraId="19F4BDD9">
      <w:pPr>
        <w:tabs>
          <w:tab w:val="left" w:pos="6300"/>
        </w:tabs>
        <w:snapToGrid w:val="0"/>
        <w:spacing w:line="500" w:lineRule="exact"/>
        <w:jc w:val="center"/>
        <w:rPr>
          <w:rFonts w:ascii="方正仿宋_GBK" w:hAnsi="方正仿宋_GBK" w:eastAsia="方正仿宋_GBK" w:cs="方正仿宋_GBK"/>
          <w:sz w:val="32"/>
          <w:szCs w:val="32"/>
          <w:highlight w:val="none"/>
        </w:rPr>
      </w:pPr>
    </w:p>
    <w:p w14:paraId="768DC20F">
      <w:pPr>
        <w:tabs>
          <w:tab w:val="left" w:pos="6300"/>
        </w:tabs>
        <w:snapToGrid w:val="0"/>
        <w:spacing w:line="500" w:lineRule="exact"/>
        <w:jc w:val="center"/>
        <w:rPr>
          <w:rFonts w:ascii="方正仿宋_GBK" w:hAnsi="方正仿宋_GBK" w:eastAsia="方正仿宋_GBK" w:cs="方正仿宋_GBK"/>
          <w:b/>
          <w:snapToGrid w:val="0"/>
          <w:kern w:val="0"/>
          <w:sz w:val="32"/>
          <w:szCs w:val="32"/>
          <w:highlight w:val="none"/>
        </w:rPr>
      </w:pPr>
      <w:r>
        <w:rPr>
          <w:rFonts w:hint="eastAsia" w:ascii="方正仿宋_GBK" w:hAnsi="方正仿宋_GBK" w:eastAsia="方正仿宋_GBK" w:cs="方正仿宋_GBK"/>
          <w:sz w:val="32"/>
          <w:szCs w:val="32"/>
          <w:highlight w:val="none"/>
          <w:lang w:bidi="ar"/>
        </w:rPr>
        <w:t>（结束）</w:t>
      </w:r>
    </w:p>
    <w:p w14:paraId="6C0235D7">
      <w:pPr>
        <w:spacing w:line="600" w:lineRule="exact"/>
        <w:rPr>
          <w:rFonts w:ascii="方正仿宋_GBK" w:hAnsi="方正仿宋_GBK" w:eastAsia="方正仿宋_GBK" w:cs="方正仿宋_GBK"/>
          <w:highlight w:val="none"/>
        </w:rPr>
      </w:pPr>
    </w:p>
    <w:p w14:paraId="3596C7FB">
      <w:pPr>
        <w:rPr>
          <w:rFonts w:ascii="方正仿宋_GBK" w:hAnsi="方正仿宋_GBK" w:eastAsia="方正仿宋_GBK" w:cs="方正仿宋_GBK"/>
          <w:highlight w:val="none"/>
        </w:rPr>
      </w:pPr>
    </w:p>
    <w:sectPr>
      <w:footerReference r:id="rId14" w:type="default"/>
      <w:pgSz w:w="11906" w:h="16838"/>
      <w:pgMar w:top="1871" w:right="1474" w:bottom="1871" w:left="1644"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EFF" w:usb1="C000785B" w:usb2="00000009" w:usb3="00000000" w:csb0="400001FF" w:csb1="FFFF0000"/>
  </w:font>
  <w:font w:name="宋体">
    <w:panose1 w:val="02010600030101010101"/>
    <w:charset w:val="CC"/>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方正仿宋_GBK">
    <w:panose1 w:val="03000509000000000000"/>
    <w:charset w:val="86"/>
    <w:family w:val="script"/>
    <w:pitch w:val="default"/>
    <w:sig w:usb0="00000001" w:usb1="080E0000" w:usb2="00000000" w:usb3="00000000" w:csb0="00040000" w:csb1="00000000"/>
    <w:embedRegular r:id="rId1" w:fontKey="{94B5B5B4-C82A-4CFC-B7DE-FF49AB1D06A0}"/>
  </w:font>
  <w:font w:name="Arial Unicode MS">
    <w:altName w:val="宋体"/>
    <w:panose1 w:val="020B0604020202020204"/>
    <w:charset w:val="86"/>
    <w:family w:val="swiss"/>
    <w:pitch w:val="default"/>
    <w:sig w:usb0="FFFFFFFF" w:usb1="E9FFFFFF" w:usb2="0000003F" w:usb3="00000000" w:csb0="603F01FF" w:csb1="FFFF0000"/>
  </w:font>
  <w:font w:name="方正小标宋_GBK">
    <w:panose1 w:val="03000509000000000000"/>
    <w:charset w:val="86"/>
    <w:family w:val="script"/>
    <w:pitch w:val="default"/>
    <w:sig w:usb0="00000001" w:usb1="080E0000" w:usb2="00000000" w:usb3="00000000" w:csb0="00040000" w:csb1="00000000"/>
    <w:embedRegular r:id="rId2" w:fontKey="{EE4763E9-63FD-4913-89B9-FBD1E2551A42}"/>
  </w:font>
  <w:font w:name="仿宋">
    <w:panose1 w:val="02010609060101010101"/>
    <w:charset w:val="86"/>
    <w:family w:val="auto"/>
    <w:pitch w:val="default"/>
    <w:sig w:usb0="800002BF" w:usb1="38CF7CFA" w:usb2="00000016" w:usb3="00000000" w:csb0="00040001" w:csb1="00000000"/>
    <w:embedRegular r:id="rId3" w:fontKey="{E050D0E5-330D-4852-83CE-1B8CF9A4DEE6}"/>
  </w:font>
  <w:font w:name="KSOFE4500885">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4478BC">
    <w:pPr>
      <w:pStyle w:val="9"/>
      <w:wordWrap w:val="0"/>
      <w:jc w:val="right"/>
      <w:rPr>
        <w:rFonts w:ascii="方正仿宋_GBK" w:eastAsia="方正仿宋_GBK"/>
        <w:sz w:val="28"/>
        <w:szCs w:val="28"/>
      </w:rPr>
    </w:pPr>
  </w:p>
  <w:p w14:paraId="609CF394">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0430B0">
    <w:pPr>
      <w:pStyle w:val="9"/>
      <w:tabs>
        <w:tab w:val="clear" w:pos="4153"/>
      </w:tabs>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9AEC5">
    <w:pPr>
      <w:pStyle w:val="9"/>
      <w:wordWrap w:val="0"/>
      <w:jc w:val="right"/>
      <w:rPr>
        <w:rFonts w:ascii="方正仿宋_GBK" w:eastAsia="方正仿宋_GBK"/>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6B0014F">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1</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wps:txbx>
                    <wps:bodyPr vert="horz" wrap="none" lIns="0" tIns="0" rIns="0" bIns="0" anchor="t" anchorCtr="0" upright="0">
                      <a:spAutoFit/>
                    </wps:bodyPr>
                  </wps:wsp>
                </a:graphicData>
              </a:graphic>
            </wp:anchor>
          </w:drawing>
        </mc:Choice>
        <mc:Fallback>
          <w:pict>
            <v:shape id="文本框 13"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5gQoN3gEAAL8DAAAOAAAAAAAA&#10;AAEAIAAAAB4BAABkcnMvZTJvRG9jLnhtbFBLBQYAAAAABgAGAFkBAABuBQAAAAA=&#10;">
              <v:fill on="f" focussize="0,0"/>
              <v:stroke on="f"/>
              <v:imagedata o:title=""/>
              <o:lock v:ext="edit" aspectratio="f"/>
              <v:textbox inset="0mm,0mm,0mm,0mm" style="mso-fit-shape-to-text:t;">
                <w:txbxContent>
                  <w:p w14:paraId="46B0014F">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1</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v:textbox>
            </v:shape>
          </w:pict>
        </mc:Fallback>
      </mc:AlternateContent>
    </w:r>
  </w:p>
  <w:p w14:paraId="220FCB42">
    <w:pPr>
      <w:pStyle w:val="9"/>
      <w:tabs>
        <w:tab w:val="left" w:pos="5547"/>
        <w:tab w:val="clear" w:pos="4153"/>
      </w:tabs>
      <w:rPr>
        <w:rFonts w:hint="eastAsia" w:eastAsia="宋体"/>
        <w:lang w:eastAsia="zh-CN"/>
      </w:rPr>
    </w:pPr>
    <w:r>
      <w:rPr>
        <w:rFonts w:hint="eastAsia"/>
        <w:lang w:eastAsia="zh-CN"/>
      </w:rPr>
      <w:tab/>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03A0A">
    <w:pPr>
      <w:pStyle w:val="9"/>
      <w:tabs>
        <w:tab w:val="clear" w:pos="4153"/>
      </w:tabs>
      <w:jc w:val="right"/>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595BB4F">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14"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bKTMrt8BAAC/AwAADgAAAAAA&#10;AAABACAAAAAeAQAAZHJzL2Uyb0RvYy54bWxQSwUGAAAAAAYABgBZAQAAbwUAAAAA&#10;">
              <v:fill on="f" focussize="0,0"/>
              <v:stroke on="f"/>
              <v:imagedata o:title=""/>
              <o:lock v:ext="edit" aspectratio="f"/>
              <v:textbox inset="0mm,0mm,0mm,0mm" style="mso-fit-shape-to-text:t;">
                <w:txbxContent>
                  <w:p w14:paraId="4595BB4F">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8EB15E">
    <w:pPr>
      <w:pStyle w:val="9"/>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6C8A8F5">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vert="horz" wrap="none" lIns="0" tIns="0" rIns="0" bIns="0" anchor="t" anchorCtr="0" upright="0">
                      <a:spAutoFit/>
                    </wps:bodyPr>
                  </wps:wsp>
                </a:graphicData>
              </a:graphic>
            </wp:anchor>
          </w:drawing>
        </mc:Choice>
        <mc:Fallback>
          <w:pict>
            <v:shape id="文本框 22"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PLYIL3gEAAL8DAAAOAAAAAAAA&#10;AAEAIAAAAB4BAABkcnMvZTJvRG9jLnhtbFBLBQYAAAAABgAGAFkBAABuBQAAAAA=&#10;">
              <v:fill on="f" focussize="0,0"/>
              <v:stroke on="f"/>
              <v:imagedata o:title=""/>
              <o:lock v:ext="edit" aspectratio="f"/>
              <v:textbox inset="0mm,0mm,0mm,0mm" style="mso-fit-shape-to-text:t;">
                <w:txbxContent>
                  <w:p w14:paraId="06C8A8F5">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8F2E1B">
    <w:pPr>
      <w:pStyle w:val="9"/>
      <w:wordWrap w:val="0"/>
      <w:jc w:val="right"/>
      <w:rPr>
        <w:rFonts w:ascii="方正仿宋_GBK" w:eastAsia="方正仿宋_GBK"/>
        <w:sz w:val="28"/>
        <w:szCs w:val="28"/>
      </w:rPr>
    </w:pPr>
    <w:r>
      <w:rPr>
        <w:sz w:val="2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8FC85B">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3</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wps:txbx>
                    <wps:bodyPr vert="horz" wrap="none" lIns="0" tIns="0" rIns="0" bIns="0" anchor="t" anchorCtr="0" upright="0">
                      <a:spAutoFit/>
                    </wps:bodyPr>
                  </wps:wsp>
                </a:graphicData>
              </a:graphic>
            </wp:anchor>
          </w:drawing>
        </mc:Choice>
        <mc:Fallback>
          <w:pict>
            <v:shape id="文本框 18"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BJ70Q33gEAAL8DAAAOAAAAAAAA&#10;AAEAIAAAAB4BAABkcnMvZTJvRG9jLnhtbFBLBQYAAAAABgAGAFkBAABuBQAAAAA=&#10;">
              <v:fill on="f" focussize="0,0"/>
              <v:stroke on="f"/>
              <v:imagedata o:title=""/>
              <o:lock v:ext="edit" aspectratio="f"/>
              <v:textbox inset="0mm,0mm,0mm,0mm" style="mso-fit-shape-to-text:t;">
                <w:txbxContent>
                  <w:p w14:paraId="588FC85B">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3</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v:textbox>
            </v:shape>
          </w:pict>
        </mc:Fallback>
      </mc:AlternateContent>
    </w:r>
  </w:p>
  <w:p w14:paraId="74906962">
    <w:pPr>
      <w:pStyle w:val="9"/>
      <w:tabs>
        <w:tab w:val="left" w:pos="5547"/>
        <w:tab w:val="clear" w:pos="4153"/>
      </w:tabs>
      <w:rPr>
        <w:rFonts w:hint="eastAsia" w:eastAsia="宋体"/>
        <w:lang w:eastAsia="zh-CN"/>
      </w:rPr>
    </w:pPr>
    <w:r>
      <w:rPr>
        <w:rFonts w:hint="eastAsia"/>
        <w:lang w:eastAsia="zh-CN"/>
      </w:rPr>
      <w:tab/>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443448">
    <w:pPr>
      <w:pStyle w:val="9"/>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7D215709">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2</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wps:txbx>
                    <wps:bodyPr vert="horz" wrap="none" lIns="0" tIns="0" rIns="0" bIns="0" anchor="t" anchorCtr="0" upright="0">
                      <a:spAutoFit/>
                    </wps:bodyPr>
                  </wps:wsp>
                </a:graphicData>
              </a:graphic>
            </wp:anchor>
          </w:drawing>
        </mc:Choice>
        <mc:Fallback>
          <w:pict>
            <v:shape id="文本框 17"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">
              <v:fill on="f" focussize="0,0"/>
              <v:stroke on="f"/>
              <v:imagedata o:title=""/>
              <o:lock v:ext="edit" aspectratio="f"/>
              <v:textbox inset="0mm,0mm,0mm,0mm" style="mso-fit-shape-to-text:t;">
                <w:txbxContent>
                  <w:p w14:paraId="7D215709">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2</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86F9D5">
    <w:pPr>
      <w:pStyle w:val="9"/>
      <w:wordWrap w:val="0"/>
      <w:jc w:val="right"/>
      <w:rPr>
        <w:rFonts w:ascii="方正仿宋_GBK" w:eastAsia="方正仿宋_GBK"/>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7907501">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9</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wps:txbx>
                    <wps:bodyPr vert="horz" wrap="none" lIns="0" tIns="0" rIns="0" bIns="0" anchor="t" anchorCtr="0" upright="0">
                      <a:spAutoFit/>
                    </wps:bodyPr>
                  </wps:wsp>
                </a:graphicData>
              </a:graphic>
            </wp:anchor>
          </w:drawing>
        </mc:Choice>
        <mc:Fallback>
          <w:pict>
            <v:shape id="文本框 5"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">
              <v:fill on="f" focussize="0,0"/>
              <v:stroke on="f"/>
              <v:imagedata o:title=""/>
              <o:lock v:ext="edit" aspectratio="f"/>
              <v:textbox inset="0mm,0mm,0mm,0mm" style="mso-fit-shape-to-text:t;">
                <w:txbxContent>
                  <w:p w14:paraId="07907501">
                    <w:pPr>
                      <w:pStyle w:val="9"/>
                      <w:rPr>
                        <w:rFonts w:hint="eastAsia" w:ascii="方正小标宋_GBK" w:hAnsi="方正小标宋_GBK" w:eastAsia="方正小标宋_GBK" w:cs="方正小标宋_GBK"/>
                        <w:sz w:val="28"/>
                        <w:szCs w:val="28"/>
                      </w:rPr>
                    </w:pPr>
                    <w:r>
                      <w:rPr>
                        <w:rFonts w:hint="eastAsia" w:ascii="方正小标宋_GBK" w:hAnsi="方正小标宋_GBK" w:eastAsia="方正小标宋_GBK" w:cs="方正小标宋_GBK"/>
                        <w:sz w:val="28"/>
                        <w:szCs w:val="28"/>
                      </w:rPr>
                      <w:t xml:space="preserve">— </w:t>
                    </w:r>
                    <w:r>
                      <w:rPr>
                        <w:rFonts w:hint="eastAsia" w:ascii="方正小标宋_GBK" w:hAnsi="方正小标宋_GBK" w:eastAsia="方正小标宋_GBK" w:cs="方正小标宋_GBK"/>
                        <w:sz w:val="28"/>
                        <w:szCs w:val="28"/>
                      </w:rPr>
                      <w:fldChar w:fldCharType="begin"/>
                    </w:r>
                    <w:r>
                      <w:rPr>
                        <w:rFonts w:hint="eastAsia" w:ascii="方正小标宋_GBK" w:hAnsi="方正小标宋_GBK" w:eastAsia="方正小标宋_GBK" w:cs="方正小标宋_GBK"/>
                        <w:sz w:val="28"/>
                        <w:szCs w:val="28"/>
                      </w:rPr>
                      <w:instrText xml:space="preserve"> PAGE  \* MERGEFORMAT </w:instrText>
                    </w:r>
                    <w:r>
                      <w:rPr>
                        <w:rFonts w:hint="eastAsia" w:ascii="方正小标宋_GBK" w:hAnsi="方正小标宋_GBK" w:eastAsia="方正小标宋_GBK" w:cs="方正小标宋_GBK"/>
                        <w:sz w:val="28"/>
                        <w:szCs w:val="28"/>
                      </w:rPr>
                      <w:fldChar w:fldCharType="separate"/>
                    </w:r>
                    <w:r>
                      <w:rPr>
                        <w:rFonts w:hint="eastAsia" w:ascii="方正小标宋_GBK" w:hAnsi="方正小标宋_GBK" w:eastAsia="方正小标宋_GBK" w:cs="方正小标宋_GBK"/>
                        <w:sz w:val="28"/>
                        <w:szCs w:val="28"/>
                      </w:rPr>
                      <w:t>9</w:t>
                    </w:r>
                    <w:r>
                      <w:rPr>
                        <w:rFonts w:hint="eastAsia" w:ascii="方正小标宋_GBK" w:hAnsi="方正小标宋_GBK" w:eastAsia="方正小标宋_GBK" w:cs="方正小标宋_GBK"/>
                        <w:sz w:val="28"/>
                        <w:szCs w:val="28"/>
                      </w:rPr>
                      <w:fldChar w:fldCharType="end"/>
                    </w:r>
                    <w:r>
                      <w:rPr>
                        <w:rFonts w:hint="eastAsia" w:ascii="方正小标宋_GBK" w:hAnsi="方正小标宋_GBK" w:eastAsia="方正小标宋_GBK" w:cs="方正小标宋_GBK"/>
                        <w:sz w:val="28"/>
                        <w:szCs w:val="28"/>
                      </w:rPr>
                      <w:t xml:space="preserve"> —</w:t>
                    </w:r>
                  </w:p>
                </w:txbxContent>
              </v:textbox>
            </v:shape>
          </w:pict>
        </mc:Fallback>
      </mc:AlternateContent>
    </w:r>
  </w:p>
  <w:p w14:paraId="044C13D1">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65CA8D">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4859EE">
    <w:pPr>
      <w:pStyle w:val="1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B1B0AF">
    <w:pPr>
      <w:pStyle w:val="1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526FA3">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21ECB95"/>
    <w:multiLevelType w:val="singleLevel"/>
    <w:tmpl w:val="A21ECB95"/>
    <w:lvl w:ilvl="0" w:tentative="0">
      <w:start w:val="2"/>
      <w:numFmt w:val="chineseCounting"/>
      <w:suff w:val="nothing"/>
      <w:lvlText w:val="（%1）"/>
      <w:lvlJc w:val="left"/>
      <w:rPr>
        <w:rFonts w:hint="eastAsia"/>
      </w:rPr>
    </w:lvl>
  </w:abstractNum>
  <w:abstractNum w:abstractNumId="1">
    <w:nsid w:val="BFB2221A"/>
    <w:multiLevelType w:val="multilevel"/>
    <w:tmpl w:val="BFB2221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5317754A"/>
    <w:multiLevelType w:val="multilevel"/>
    <w:tmpl w:val="5317754A"/>
    <w:lvl w:ilvl="0" w:tentative="0">
      <w:start w:val="2"/>
      <w:numFmt w:val="chineseCounting"/>
      <w:suff w:val="nothing"/>
      <w:lvlText w:val="（%1）"/>
      <w:lvlJc w:val="left"/>
      <w:pPr>
        <w:ind w:left="0" w:firstLine="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evenAndOddHeaders w:val="1"/>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74BAA"/>
    <w:rsid w:val="00082C58"/>
    <w:rsid w:val="0008793E"/>
    <w:rsid w:val="00091A20"/>
    <w:rsid w:val="000B5542"/>
    <w:rsid w:val="000C1019"/>
    <w:rsid w:val="00100665"/>
    <w:rsid w:val="001062A0"/>
    <w:rsid w:val="001422E6"/>
    <w:rsid w:val="00144A40"/>
    <w:rsid w:val="001C7F6F"/>
    <w:rsid w:val="001E5B70"/>
    <w:rsid w:val="002068CF"/>
    <w:rsid w:val="00215278"/>
    <w:rsid w:val="002207A9"/>
    <w:rsid w:val="00231530"/>
    <w:rsid w:val="00235521"/>
    <w:rsid w:val="00247286"/>
    <w:rsid w:val="00254E4B"/>
    <w:rsid w:val="00293471"/>
    <w:rsid w:val="00296236"/>
    <w:rsid w:val="002A296F"/>
    <w:rsid w:val="002E71B9"/>
    <w:rsid w:val="00325FB9"/>
    <w:rsid w:val="0034678F"/>
    <w:rsid w:val="0034727A"/>
    <w:rsid w:val="003523C5"/>
    <w:rsid w:val="00386855"/>
    <w:rsid w:val="003B234F"/>
    <w:rsid w:val="003B312E"/>
    <w:rsid w:val="003C3AC9"/>
    <w:rsid w:val="00405E16"/>
    <w:rsid w:val="0044216C"/>
    <w:rsid w:val="004E1702"/>
    <w:rsid w:val="004F0F1F"/>
    <w:rsid w:val="00500DAD"/>
    <w:rsid w:val="00515718"/>
    <w:rsid w:val="00522706"/>
    <w:rsid w:val="00582E1E"/>
    <w:rsid w:val="005B1971"/>
    <w:rsid w:val="005B7CE4"/>
    <w:rsid w:val="00607968"/>
    <w:rsid w:val="00621A9B"/>
    <w:rsid w:val="006C1EB9"/>
    <w:rsid w:val="006D73F9"/>
    <w:rsid w:val="006E1121"/>
    <w:rsid w:val="007B3BCB"/>
    <w:rsid w:val="007E0D8E"/>
    <w:rsid w:val="00800AB1"/>
    <w:rsid w:val="00854CEA"/>
    <w:rsid w:val="00863C3F"/>
    <w:rsid w:val="0089555C"/>
    <w:rsid w:val="0089706F"/>
    <w:rsid w:val="008B7AA9"/>
    <w:rsid w:val="008E579D"/>
    <w:rsid w:val="00900C36"/>
    <w:rsid w:val="0091129A"/>
    <w:rsid w:val="00922521"/>
    <w:rsid w:val="009378BC"/>
    <w:rsid w:val="00960ED4"/>
    <w:rsid w:val="00982D1E"/>
    <w:rsid w:val="00997D84"/>
    <w:rsid w:val="009C7AE7"/>
    <w:rsid w:val="00A064A0"/>
    <w:rsid w:val="00A25EF7"/>
    <w:rsid w:val="00A4105C"/>
    <w:rsid w:val="00A448BC"/>
    <w:rsid w:val="00A66118"/>
    <w:rsid w:val="00A66534"/>
    <w:rsid w:val="00A829D9"/>
    <w:rsid w:val="00AA30A1"/>
    <w:rsid w:val="00B12F96"/>
    <w:rsid w:val="00B60D4D"/>
    <w:rsid w:val="00B7686A"/>
    <w:rsid w:val="00BD1DA9"/>
    <w:rsid w:val="00C022E2"/>
    <w:rsid w:val="00C44543"/>
    <w:rsid w:val="00D04A96"/>
    <w:rsid w:val="00D5171A"/>
    <w:rsid w:val="00D747C6"/>
    <w:rsid w:val="00DA7C35"/>
    <w:rsid w:val="00DB359A"/>
    <w:rsid w:val="00DB47FB"/>
    <w:rsid w:val="00E311DC"/>
    <w:rsid w:val="00E35936"/>
    <w:rsid w:val="00E445CB"/>
    <w:rsid w:val="00E83511"/>
    <w:rsid w:val="00EA0633"/>
    <w:rsid w:val="00EC1080"/>
    <w:rsid w:val="00ED3A82"/>
    <w:rsid w:val="00EE5C55"/>
    <w:rsid w:val="00F05AED"/>
    <w:rsid w:val="00F8695B"/>
    <w:rsid w:val="00FD15DC"/>
    <w:rsid w:val="00FD66EE"/>
    <w:rsid w:val="0132647A"/>
    <w:rsid w:val="02A01DDE"/>
    <w:rsid w:val="03B66504"/>
    <w:rsid w:val="04A44EF6"/>
    <w:rsid w:val="04AE192E"/>
    <w:rsid w:val="07E615EE"/>
    <w:rsid w:val="07FC42A6"/>
    <w:rsid w:val="099126BC"/>
    <w:rsid w:val="09E57B43"/>
    <w:rsid w:val="0A423401"/>
    <w:rsid w:val="0A8F7C26"/>
    <w:rsid w:val="0ADB6E7D"/>
    <w:rsid w:val="0B34095F"/>
    <w:rsid w:val="0BF7303D"/>
    <w:rsid w:val="0CB50316"/>
    <w:rsid w:val="0E3C7D9C"/>
    <w:rsid w:val="0FE110E4"/>
    <w:rsid w:val="109D413E"/>
    <w:rsid w:val="12614BF9"/>
    <w:rsid w:val="135205BC"/>
    <w:rsid w:val="14793170"/>
    <w:rsid w:val="16B85907"/>
    <w:rsid w:val="16BD5580"/>
    <w:rsid w:val="16F93C3E"/>
    <w:rsid w:val="17DB6AD3"/>
    <w:rsid w:val="18097A0D"/>
    <w:rsid w:val="192749A0"/>
    <w:rsid w:val="19490965"/>
    <w:rsid w:val="195403E6"/>
    <w:rsid w:val="1A98388C"/>
    <w:rsid w:val="1B727FB9"/>
    <w:rsid w:val="1E2D36B8"/>
    <w:rsid w:val="1E6C72D0"/>
    <w:rsid w:val="1EA93564"/>
    <w:rsid w:val="2208225B"/>
    <w:rsid w:val="22300105"/>
    <w:rsid w:val="256A70B2"/>
    <w:rsid w:val="270856BC"/>
    <w:rsid w:val="27676FE8"/>
    <w:rsid w:val="279B07E0"/>
    <w:rsid w:val="29CC3486"/>
    <w:rsid w:val="2A922F90"/>
    <w:rsid w:val="2AA92D13"/>
    <w:rsid w:val="2B611A2C"/>
    <w:rsid w:val="2BA65BED"/>
    <w:rsid w:val="2BDA1A1F"/>
    <w:rsid w:val="2BF367F7"/>
    <w:rsid w:val="2DE22362"/>
    <w:rsid w:val="2E72729A"/>
    <w:rsid w:val="2F5A1F12"/>
    <w:rsid w:val="2FD378EA"/>
    <w:rsid w:val="3172765E"/>
    <w:rsid w:val="31DF7DE0"/>
    <w:rsid w:val="34D81FFA"/>
    <w:rsid w:val="35317B29"/>
    <w:rsid w:val="38505F89"/>
    <w:rsid w:val="390A2872"/>
    <w:rsid w:val="3960176A"/>
    <w:rsid w:val="3A6860D9"/>
    <w:rsid w:val="3CB91E89"/>
    <w:rsid w:val="3CCE25B2"/>
    <w:rsid w:val="3D4E5423"/>
    <w:rsid w:val="3E660E4F"/>
    <w:rsid w:val="3E97751A"/>
    <w:rsid w:val="3ECC4621"/>
    <w:rsid w:val="3F745419"/>
    <w:rsid w:val="3F9C0CC6"/>
    <w:rsid w:val="41BA3DDD"/>
    <w:rsid w:val="43AC7719"/>
    <w:rsid w:val="45BB48C4"/>
    <w:rsid w:val="47A42AD8"/>
    <w:rsid w:val="49E853A8"/>
    <w:rsid w:val="4A823911"/>
    <w:rsid w:val="4A90045C"/>
    <w:rsid w:val="4C0056B6"/>
    <w:rsid w:val="4DC47B37"/>
    <w:rsid w:val="4DF51FD6"/>
    <w:rsid w:val="50722C14"/>
    <w:rsid w:val="51131C92"/>
    <w:rsid w:val="51237D2E"/>
    <w:rsid w:val="514D736A"/>
    <w:rsid w:val="51907961"/>
    <w:rsid w:val="51BF346C"/>
    <w:rsid w:val="52093686"/>
    <w:rsid w:val="524E12AF"/>
    <w:rsid w:val="52BD2BB7"/>
    <w:rsid w:val="52C64E69"/>
    <w:rsid w:val="52FA6502"/>
    <w:rsid w:val="53695C95"/>
    <w:rsid w:val="539A2647"/>
    <w:rsid w:val="54316AAD"/>
    <w:rsid w:val="546E32E8"/>
    <w:rsid w:val="54962B01"/>
    <w:rsid w:val="549E6210"/>
    <w:rsid w:val="55201150"/>
    <w:rsid w:val="58506817"/>
    <w:rsid w:val="598A4600"/>
    <w:rsid w:val="59C43EB6"/>
    <w:rsid w:val="5A021224"/>
    <w:rsid w:val="5A2B10DC"/>
    <w:rsid w:val="5B5A332C"/>
    <w:rsid w:val="5C3315E4"/>
    <w:rsid w:val="5CD6040F"/>
    <w:rsid w:val="5CE43ACA"/>
    <w:rsid w:val="5DF47E38"/>
    <w:rsid w:val="5E2870D9"/>
    <w:rsid w:val="5E9B0A38"/>
    <w:rsid w:val="611B04DE"/>
    <w:rsid w:val="63A66D9F"/>
    <w:rsid w:val="64106006"/>
    <w:rsid w:val="6479739E"/>
    <w:rsid w:val="65C81864"/>
    <w:rsid w:val="65C94837"/>
    <w:rsid w:val="662D2FA1"/>
    <w:rsid w:val="66E15527"/>
    <w:rsid w:val="67982B39"/>
    <w:rsid w:val="68087CAC"/>
    <w:rsid w:val="685F57BA"/>
    <w:rsid w:val="68970EA9"/>
    <w:rsid w:val="68DF6B4A"/>
    <w:rsid w:val="6BFB7008"/>
    <w:rsid w:val="6D9745DB"/>
    <w:rsid w:val="6EB56801"/>
    <w:rsid w:val="6EC268D3"/>
    <w:rsid w:val="6FF0233B"/>
    <w:rsid w:val="7065272E"/>
    <w:rsid w:val="70674A42"/>
    <w:rsid w:val="70774B64"/>
    <w:rsid w:val="714D2B6F"/>
    <w:rsid w:val="714D6F6C"/>
    <w:rsid w:val="719801F3"/>
    <w:rsid w:val="72FC6F03"/>
    <w:rsid w:val="733D6D08"/>
    <w:rsid w:val="74337B32"/>
    <w:rsid w:val="744E75A1"/>
    <w:rsid w:val="750C13CD"/>
    <w:rsid w:val="763C5D0C"/>
    <w:rsid w:val="766F6D8E"/>
    <w:rsid w:val="76A03B7A"/>
    <w:rsid w:val="76B63ABC"/>
    <w:rsid w:val="77C936D1"/>
    <w:rsid w:val="77D54CD4"/>
    <w:rsid w:val="78E10A9D"/>
    <w:rsid w:val="78ED3465"/>
    <w:rsid w:val="793B4FDF"/>
    <w:rsid w:val="798A058E"/>
    <w:rsid w:val="7A155132"/>
    <w:rsid w:val="7A5561BD"/>
    <w:rsid w:val="7A854C23"/>
    <w:rsid w:val="7A976EEE"/>
    <w:rsid w:val="7B260753"/>
    <w:rsid w:val="7D85026B"/>
    <w:rsid w:val="7F7D3700"/>
    <w:rsid w:val="FAFF7812"/>
    <w:rsid w:val="FE716C5D"/>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9"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iPriority="60" w:name="Light Shading"/>
    <w:lsdException w:uiPriority="61" w:name="Light List"/>
    <w:lsdException w:uiPriority="62" w:name="Light Grid"/>
    <w:lsdException w:uiPriority="63" w:name="Medium Shading 1"/>
    <w:lsdException w:uiPriority="64" w:name="Medium Shading 2"/>
    <w:lsdException w:uiPriority="65" w:name="Medium List 1"/>
    <w:lsdException w:uiPriority="66" w:name="Medium List 2"/>
    <w:lsdException w:uiPriority="67" w:name="Medium Grid 1"/>
    <w:lsdException w:uiPriority="68" w:name="Medium Grid 2"/>
    <w:lsdException w:uiPriority="69" w:name="Medium Grid 3"/>
    <w:lsdException w:uiPriority="70" w:name="Dark List"/>
    <w:lsdException w:uiPriority="71" w:name="Colorful Shading"/>
    <w:lsdException w:uiPriority="72" w:name="Colorful List"/>
    <w:lsdException w:uiPriority="73" w:name="Colorful Grid"/>
    <w:lsdException w:uiPriority="60" w:name="Light Shading Accent 1"/>
    <w:lsdException w:uiPriority="61" w:name="Light List Accent 1"/>
    <w:lsdException w:uiPriority="62" w:name="Light Grid Accent 1"/>
    <w:lsdException w:uiPriority="63" w:name="Medium Shading 1 Accent 1"/>
    <w:lsdException w:uiPriority="64" w:name="Medium Shading 2 Accent 1"/>
    <w:lsdException w:uiPriority="65" w:name="Medium List 1 Accent 1"/>
    <w:lsdException w:uiPriority="66" w:name="Medium List 2 Accent 1"/>
    <w:lsdException w:uiPriority="67" w:name="Medium Grid 1 Accent 1"/>
    <w:lsdException w:uiPriority="68" w:name="Medium Grid 2 Accent 1"/>
    <w:lsdException w:uiPriority="69" w:name="Medium Grid 3 Accent 1"/>
    <w:lsdException w:uiPriority="70" w:name="Dark List Accent 1"/>
    <w:lsdException w:uiPriority="71" w:name="Colorful Shading Accent 1"/>
    <w:lsdException w:uiPriority="72" w:name="Colorful List Accent 1"/>
    <w:lsdException w:uiPriority="73" w:name="Colorful Grid Accent 1"/>
    <w:lsdException w:uiPriority="60" w:name="Light Shading Accent 2"/>
    <w:lsdException w:uiPriority="61" w:name="Light List Accent 2"/>
    <w:lsdException w:uiPriority="62" w:name="Light Grid Accent 2"/>
    <w:lsdException w:uiPriority="63" w:name="Medium Shading 1 Accent 2"/>
    <w:lsdException w:uiPriority="64" w:name="Medium Shading 2 Accent 2"/>
    <w:lsdException w:uiPriority="65" w:name="Medium List 1 Accent 2"/>
    <w:lsdException w:uiPriority="66" w:name="Medium List 2 Accent 2"/>
    <w:lsdException w:uiPriority="67" w:name="Medium Grid 1 Accent 2"/>
    <w:lsdException w:uiPriority="68" w:name="Medium Grid 2 Accent 2"/>
    <w:lsdException w:uiPriority="69" w:name="Medium Grid 3 Accent 2"/>
    <w:lsdException w:uiPriority="70" w:name="Dark List Accent 2"/>
    <w:lsdException w:uiPriority="71" w:name="Colorful Shading Accent 2"/>
    <w:lsdException w:uiPriority="72" w:name="Colorful List Accent 2"/>
    <w:lsdException w:uiPriority="73" w:name="Colorful Grid Accent 2"/>
    <w:lsdException w:uiPriority="60" w:name="Light Shading Accent 3"/>
    <w:lsdException w:uiPriority="61" w:name="Light List Accent 3"/>
    <w:lsdException w:uiPriority="62" w:name="Light Grid Accent 3"/>
    <w:lsdException w:uiPriority="63" w:name="Medium Shading 1 Accent 3"/>
    <w:lsdException w:uiPriority="64" w:name="Medium Shading 2 Accent 3"/>
    <w:lsdException w:uiPriority="65" w:name="Medium List 1 Accent 3"/>
    <w:lsdException w:uiPriority="66" w:name="Medium List 2 Accent 3"/>
    <w:lsdException w:uiPriority="67" w:name="Medium Grid 1 Accent 3"/>
    <w:lsdException w:uiPriority="68" w:name="Medium Grid 2 Accent 3"/>
    <w:lsdException w:uiPriority="69" w:name="Medium Grid 3 Accent 3"/>
    <w:lsdException w:uiPriority="70" w:name="Dark List Accent 3"/>
    <w:lsdException w:uiPriority="71" w:name="Colorful Shading Accent 3"/>
    <w:lsdException w:uiPriority="72" w:name="Colorful List Accent 3"/>
    <w:lsdException w:uiPriority="73" w:name="Colorful Grid Accent 3"/>
    <w:lsdException w:uiPriority="60" w:name="Light Shading Accent 4"/>
    <w:lsdException w:uiPriority="61" w:name="Light List Accent 4"/>
    <w:lsdException w:uiPriority="62" w:name="Light Grid Accent 4"/>
    <w:lsdException w:uiPriority="63" w:name="Medium Shading 1 Accent 4"/>
    <w:lsdException w:uiPriority="64" w:name="Medium Shading 2 Accent 4"/>
    <w:lsdException w:uiPriority="65" w:name="Medium List 1 Accent 4"/>
    <w:lsdException w:uiPriority="66" w:name="Medium List 2 Accent 4"/>
    <w:lsdException w:uiPriority="67" w:name="Medium Grid 1 Accent 4"/>
    <w:lsdException w:uiPriority="68" w:name="Medium Grid 2 Accent 4"/>
    <w:lsdException w:uiPriority="69" w:name="Medium Grid 3 Accent 4"/>
    <w:lsdException w:uiPriority="70" w:name="Dark List Accent 4"/>
    <w:lsdException w:uiPriority="71" w:name="Colorful Shading Accent 4"/>
    <w:lsdException w:uiPriority="72" w:name="Colorful List Accent 4"/>
    <w:lsdException w:uiPriority="73" w:name="Colorful Grid Accent 4"/>
    <w:lsdException w:uiPriority="60" w:name="Light Shading Accent 5"/>
    <w:lsdException w:uiPriority="61" w:name="Light List Accent 5"/>
    <w:lsdException w:uiPriority="62" w:name="Light Grid Accent 5"/>
    <w:lsdException w:uiPriority="63" w:name="Medium Shading 1 Accent 5"/>
    <w:lsdException w:uiPriority="64" w:name="Medium Shading 2 Accent 5"/>
    <w:lsdException w:uiPriority="65" w:name="Medium List 1 Accent 5"/>
    <w:lsdException w:uiPriority="66" w:name="Medium List 2 Accent 5"/>
    <w:lsdException w:uiPriority="67" w:name="Medium Grid 1 Accent 5"/>
    <w:lsdException w:uiPriority="68" w:name="Medium Grid 2 Accent 5"/>
    <w:lsdException w:uiPriority="69" w:name="Medium Grid 3 Accent 5"/>
    <w:lsdException w:uiPriority="70" w:name="Dark List Accent 5"/>
    <w:lsdException w:uiPriority="71" w:name="Colorful Shading Accent 5"/>
    <w:lsdException w:uiPriority="72" w:name="Colorful List Accent 5"/>
    <w:lsdException w:uiPriority="73" w:name="Colorful Grid Accent 5"/>
    <w:lsdException w:uiPriority="60" w:name="Light Shading Accent 6"/>
    <w:lsdException w:uiPriority="61" w:name="Light List Accent 6"/>
    <w:lsdException w:uiPriority="62" w:name="Light Grid Accent 6"/>
    <w:lsdException w:uiPriority="63" w:name="Medium Shading 1 Accent 6"/>
    <w:lsdException w:uiPriority="64" w:name="Medium Shading 2 Accent 6"/>
    <w:lsdException w:uiPriority="65" w:name="Medium List 1 Accent 6"/>
    <w:lsdException w:uiPriority="66" w:name="Medium List 2 Accent 6"/>
    <w:lsdException w:uiPriority="67" w:name="Medium Grid 1 Accent 6"/>
    <w:lsdException w:uiPriority="68" w:name="Medium Grid 2 Accent 6"/>
    <w:lsdException w:uiPriority="69" w:name="Medium Grid 3 Accent 6"/>
    <w:lsdException w:uiPriority="70" w:name="Dark List Accent 6"/>
    <w:lsdException w:uiPriority="71" w:name="Colorful Shading Accent 6"/>
    <w:lsdException w:uiPriority="72" w:name="Colorful List Accent 6"/>
    <w:lsdException w:uiPriority="73" w:name="Colorful Grid Accent 6"/>
  </w:latentStyles>
  <w:style w:type="paragraph" w:default="1" w:styleId="1">
    <w:name w:val="Normal"/>
    <w:next w:val="2"/>
    <w:qFormat/>
    <w:uiPriority w:val="0"/>
    <w:pPr>
      <w:widowControl w:val="0"/>
      <w:jc w:val="both"/>
    </w:pPr>
    <w:rPr>
      <w:rFonts w:ascii="Calibri" w:hAnsi="Calibri"/>
      <w:kern w:val="2"/>
      <w:sz w:val="21"/>
      <w:szCs w:val="24"/>
      <w:lang w:val="en-US" w:eastAsia="zh-CN" w:bidi="ar-SA"/>
    </w:rPr>
  </w:style>
  <w:style w:type="paragraph" w:styleId="3">
    <w:name w:val="heading 2"/>
    <w:basedOn w:val="1"/>
    <w:next w:val="1"/>
    <w:qFormat/>
    <w:uiPriority w:val="0"/>
    <w:pPr>
      <w:keepNext/>
      <w:keepLines/>
      <w:spacing w:before="260" w:after="260" w:line="415" w:lineRule="auto"/>
      <w:outlineLvl w:val="1"/>
    </w:pPr>
    <w:rPr>
      <w:rFonts w:ascii="Cambria" w:hAnsi="Cambria" w:eastAsia="Cambria"/>
      <w:b/>
      <w:kern w:val="0"/>
      <w:sz w:val="32"/>
      <w:szCs w:val="32"/>
    </w:rPr>
  </w:style>
  <w:style w:type="paragraph" w:styleId="4">
    <w:name w:val="heading 3"/>
    <w:basedOn w:val="1"/>
    <w:next w:val="1"/>
    <w:qFormat/>
    <w:uiPriority w:val="0"/>
    <w:pPr>
      <w:autoSpaceDE w:val="0"/>
      <w:autoSpaceDN w:val="0"/>
      <w:adjustRightInd w:val="0"/>
      <w:spacing w:before="16"/>
      <w:jc w:val="left"/>
      <w:outlineLvl w:val="2"/>
    </w:pPr>
    <w:rPr>
      <w:rFonts w:ascii="仿宋_GB2312" w:hAnsi="Times New Roman" w:eastAsia="仿宋_GB2312"/>
      <w:b/>
      <w:sz w:val="24"/>
      <w:szCs w:val="28"/>
    </w:rPr>
  </w:style>
  <w:style w:type="paragraph" w:styleId="5">
    <w:name w:val="heading 4"/>
    <w:basedOn w:val="1"/>
    <w:next w:val="1"/>
    <w:qFormat/>
    <w:uiPriority w:val="99"/>
    <w:pPr>
      <w:spacing w:line="376" w:lineRule="auto"/>
      <w:outlineLvl w:val="3"/>
    </w:pPr>
    <w:rPr>
      <w:rFonts w:ascii="Arial" w:hAnsi="Arial" w:eastAsia="黑体" w:cs="Arial"/>
      <w:sz w:val="28"/>
      <w:szCs w:val="28"/>
    </w:rPr>
  </w:style>
  <w:style w:type="character" w:default="1" w:styleId="16">
    <w:name w:val="Default Paragraph Font"/>
    <w:unhideWhenUsed/>
    <w:uiPriority w:val="1"/>
  </w:style>
  <w:style w:type="table" w:default="1" w:styleId="15">
    <w:name w:val="Normal Table"/>
    <w:unhideWhenUsed/>
    <w:uiPriority w:val="99"/>
    <w:tblPr>
      <w:tblStyle w:val="15"/>
      <w:tblCellMar>
        <w:top w:w="0" w:type="dxa"/>
        <w:left w:w="108" w:type="dxa"/>
        <w:bottom w:w="0" w:type="dxa"/>
        <w:right w:w="108" w:type="dxa"/>
      </w:tblCellMar>
    </w:tblPr>
  </w:style>
  <w:style w:type="paragraph" w:styleId="2">
    <w:name w:val="Body Text"/>
    <w:basedOn w:val="1"/>
    <w:next w:val="1"/>
    <w:qFormat/>
    <w:uiPriority w:val="0"/>
    <w:pPr>
      <w:spacing w:after="120"/>
    </w:pPr>
    <w:rPr>
      <w:rFonts w:ascii="Times New Roman" w:hAnsi="Times New Roman"/>
    </w:rPr>
  </w:style>
  <w:style w:type="paragraph" w:styleId="6">
    <w:name w:val="Normal Indent"/>
    <w:basedOn w:val="1"/>
    <w:next w:val="1"/>
    <w:qFormat/>
    <w:uiPriority w:val="0"/>
    <w:pPr>
      <w:ind w:firstLine="420"/>
    </w:pPr>
  </w:style>
  <w:style w:type="paragraph" w:styleId="7">
    <w:name w:val="annotation text"/>
    <w:basedOn w:val="1"/>
    <w:uiPriority w:val="0"/>
    <w:pPr>
      <w:jc w:val="left"/>
    </w:pPr>
  </w:style>
  <w:style w:type="paragraph" w:styleId="8">
    <w:name w:val="Balloon Text"/>
    <w:basedOn w:val="1"/>
    <w:qFormat/>
    <w:uiPriority w:val="0"/>
    <w:rPr>
      <w:kern w:val="0"/>
      <w:sz w:val="18"/>
      <w:szCs w:val="18"/>
    </w:rPr>
  </w:style>
  <w:style w:type="paragraph" w:styleId="9">
    <w:name w:val="footer"/>
    <w:basedOn w:val="1"/>
    <w:qFormat/>
    <w:uiPriority w:val="99"/>
    <w:pPr>
      <w:tabs>
        <w:tab w:val="center" w:pos="4153"/>
        <w:tab w:val="right" w:pos="8306"/>
      </w:tabs>
      <w:snapToGrid w:val="0"/>
      <w:spacing w:line="240" w:lineRule="atLeast"/>
      <w:jc w:val="left"/>
    </w:pPr>
    <w:rPr>
      <w:sz w:val="18"/>
      <w:szCs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1">
    <w:name w:val="index 7"/>
    <w:basedOn w:val="1"/>
    <w:next w:val="1"/>
    <w:unhideWhenUsed/>
    <w:qFormat/>
    <w:uiPriority w:val="99"/>
    <w:pPr>
      <w:ind w:left="1200" w:leftChars="1200"/>
    </w:pPr>
    <w:rPr>
      <w:rFonts w:eastAsia="方正仿宋_GBK" w:cs="宋体"/>
      <w:sz w:val="32"/>
    </w:rPr>
  </w:style>
  <w:style w:type="paragraph" w:styleId="12">
    <w:name w:val="Message Header"/>
    <w:basedOn w:val="1"/>
    <w:next w:val="2"/>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eastAsia="宋体"/>
      <w:sz w:val="24"/>
    </w:rPr>
  </w:style>
  <w:style w:type="paragraph" w:styleId="13">
    <w:name w:val="Normal (Web)"/>
    <w:basedOn w:val="1"/>
    <w:qFormat/>
    <w:uiPriority w:val="0"/>
    <w:pPr>
      <w:spacing w:before="100" w:beforeAutospacing="1" w:after="100" w:afterAutospacing="1"/>
      <w:jc w:val="left"/>
    </w:pPr>
    <w:rPr>
      <w:kern w:val="0"/>
      <w:sz w:val="24"/>
    </w:rPr>
  </w:style>
  <w:style w:type="paragraph" w:styleId="14">
    <w:name w:val="Body Text First Indent"/>
    <w:basedOn w:val="2"/>
    <w:qFormat/>
    <w:uiPriority w:val="0"/>
    <w:pPr>
      <w:spacing w:after="0"/>
      <w:ind w:firstLine="420"/>
    </w:pPr>
    <w:rPr>
      <w:rFonts w:ascii="Calibri" w:hAnsi="Calibri" w:eastAsia="方正仿宋_GBK"/>
      <w:sz w:val="32"/>
      <w:szCs w:val="22"/>
    </w:rPr>
  </w:style>
  <w:style w:type="character" w:customStyle="1" w:styleId="17">
    <w:name w:val="content"/>
    <w:qFormat/>
    <w:uiPriority w:val="0"/>
  </w:style>
  <w:style w:type="character" w:customStyle="1" w:styleId="18">
    <w:name w:val="NormalCharacter"/>
    <w:semiHidden/>
    <w:qFormat/>
    <w:uiPriority w:val="99"/>
  </w:style>
  <w:style w:type="paragraph" w:customStyle="1" w:styleId="19">
    <w:name w:val="msolistparagraph"/>
    <w:basedOn w:val="1"/>
    <w:qFormat/>
    <w:uiPriority w:val="0"/>
    <w:pPr>
      <w:ind w:firstLine="420" w:firstLineChars="200"/>
    </w:pPr>
    <w:rPr>
      <w:szCs w:val="22"/>
    </w:rPr>
  </w:style>
  <w:style w:type="paragraph" w:customStyle="1" w:styleId="20">
    <w:name w:val="Normal Indent1"/>
    <w:basedOn w:val="1"/>
    <w:qFormat/>
    <w:uiPriority w:val="0"/>
    <w:pPr>
      <w:ind w:firstLine="420" w:firstLineChars="200"/>
    </w:pPr>
    <w:rPr>
      <w:rFonts w:ascii="Times New Roman" w:hAnsi="Times New Roman"/>
      <w:szCs w:val="20"/>
    </w:rPr>
  </w:style>
  <w:style w:type="paragraph" w:customStyle="1" w:styleId="21">
    <w:name w:val="默认"/>
    <w:qFormat/>
    <w:uiPriority w:val="0"/>
    <w:rPr>
      <w:rFonts w:ascii="Arial Unicode MS" w:hAnsi="Arial Unicode MS" w:eastAsia="Times New Roman" w:cs="Arial Unicode MS"/>
      <w:color w:val="000000"/>
      <w:sz w:val="22"/>
      <w:szCs w:val="22"/>
      <w:lang w:val="ja-JP" w:eastAsia="ja-JP"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theme" Target="theme/theme1.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footer" Target="footer6.xml"/><Relationship Id="rId11" Type="http://schemas.openxmlformats.org/officeDocument/2006/relationships/header" Target="header4.xml"/><Relationship Id="rId10" Type="http://schemas.openxmlformats.org/officeDocument/2006/relationships/header" Target="header3.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16</Pages>
  <Words>3593</Words>
  <Characters>3756</Characters>
  <Lines>24</Lines>
  <Paragraphs>6</Paragraphs>
  <TotalTime>26</TotalTime>
  <ScaleCrop>false</ScaleCrop>
  <LinksUpToDate>false</LinksUpToDate>
  <CharactersWithSpaces>3999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2025-11-17T03:29:00Z</dcterms:created>
  <dc:creator>Administrator</dc:creator>
  <cp:lastModifiedBy>SweetYi</cp:lastModifiedBy>
  <cp:lastPrinted>2026-05-07T01:13:22Z</cp:lastPrinted>
  <dcterms:modified xsi:type="dcterms:W3CDTF">2026-05-08T01:39:59Z</dcterms:modified>
  <dc:title>巴南发改发〔2025〕1号</dc:title>
  <cp:revision>37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eyJoZGlkIjoiODc1NjAzMDU1OTczNTQwYmI3OGEyNTA5YjVhMjIyMTEiLCJ1c2VySWQiOiI4ODQyNzUwOTMifQ==</vt:lpwstr>
  </property>
  <property fmtid="{D5CDD505-2E9C-101B-9397-08002B2CF9AE}" pid="4" name="ICV">
    <vt:lpwstr>B97382F267814EF0B18AAA975D2CDE50_13</vt:lpwstr>
  </property>
</Properties>
</file>